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FE966" w14:textId="11B88E5A" w:rsidR="006E442B" w:rsidRPr="003F341F" w:rsidRDefault="00687B17">
      <w:pPr>
        <w:jc w:val="center"/>
      </w:pPr>
      <w:r w:rsidRPr="003F341F">
        <w:rPr>
          <w:b/>
          <w:sz w:val="30"/>
        </w:rPr>
        <w:t>ハラスメント防止</w:t>
      </w:r>
      <w:r w:rsidR="000760CC" w:rsidRPr="003F341F">
        <w:rPr>
          <w:rFonts w:hint="eastAsia"/>
          <w:b/>
          <w:sz w:val="30"/>
        </w:rPr>
        <w:t>規程</w:t>
      </w:r>
    </w:p>
    <w:p w14:paraId="01A9E2A6" w14:textId="77777777" w:rsidR="006E442B" w:rsidRPr="003F341F" w:rsidRDefault="006E442B"/>
    <w:p w14:paraId="6D689FB1" w14:textId="77777777" w:rsidR="006E442B" w:rsidRPr="003F341F" w:rsidRDefault="00687B17">
      <w:pPr>
        <w:jc w:val="center"/>
      </w:pPr>
      <w:r w:rsidRPr="003F341F">
        <w:rPr>
          <w:sz w:val="21"/>
        </w:rPr>
        <w:t>第１章　総則</w:t>
      </w:r>
    </w:p>
    <w:p w14:paraId="61C33BA4" w14:textId="77777777" w:rsidR="006E442B" w:rsidRPr="003F341F" w:rsidRDefault="006E442B"/>
    <w:p w14:paraId="19D3EF01" w14:textId="77777777" w:rsidR="006E442B" w:rsidRPr="003F341F" w:rsidRDefault="00687B17">
      <w:pPr>
        <w:jc w:val="left"/>
      </w:pPr>
      <w:r w:rsidRPr="003F341F">
        <w:rPr>
          <w:sz w:val="21"/>
        </w:rPr>
        <w:t>（目的）</w:t>
      </w:r>
    </w:p>
    <w:p w14:paraId="7284A678" w14:textId="4793F847" w:rsidR="006E442B" w:rsidRPr="003F341F" w:rsidRDefault="00687B17">
      <w:pPr>
        <w:ind w:left="1071" w:hanging="1260"/>
        <w:jc w:val="left"/>
      </w:pPr>
      <w:r w:rsidRPr="003F341F">
        <w:rPr>
          <w:sz w:val="21"/>
        </w:rPr>
        <w:t xml:space="preserve">　　第１条　本規程は、株式会社</w:t>
      </w:r>
      <w:r w:rsidR="00F1376C" w:rsidRPr="003F341F">
        <w:rPr>
          <w:rFonts w:hint="eastAsia"/>
          <w:sz w:val="21"/>
        </w:rPr>
        <w:t>トーコー</w:t>
      </w:r>
      <w:r w:rsidRPr="003F341F">
        <w:rPr>
          <w:sz w:val="21"/>
        </w:rPr>
        <w:t>（以下「会社」という。）の職場におけるすべてのハラスメントを防止するために、従業員等が遵守するべき事項及び会社が行う雇用管理上の措置について定めたものである。</w:t>
      </w:r>
    </w:p>
    <w:p w14:paraId="65F330C5" w14:textId="77777777" w:rsidR="006E442B" w:rsidRPr="003F341F" w:rsidRDefault="006E442B"/>
    <w:p w14:paraId="3DA2D40D" w14:textId="77777777" w:rsidR="006E442B" w:rsidRPr="003F341F" w:rsidRDefault="00687B17">
      <w:pPr>
        <w:jc w:val="left"/>
      </w:pPr>
      <w:r w:rsidRPr="003F341F">
        <w:rPr>
          <w:sz w:val="21"/>
        </w:rPr>
        <w:t>（適用範囲）</w:t>
      </w:r>
    </w:p>
    <w:p w14:paraId="2AADD270" w14:textId="1CB8D504" w:rsidR="006E442B" w:rsidRPr="003F341F" w:rsidRDefault="00687B17" w:rsidP="001D703A">
      <w:pPr>
        <w:ind w:left="1071" w:hanging="1260"/>
        <w:jc w:val="left"/>
        <w:rPr>
          <w:sz w:val="21"/>
        </w:rPr>
      </w:pPr>
      <w:r w:rsidRPr="003F341F">
        <w:rPr>
          <w:sz w:val="21"/>
        </w:rPr>
        <w:t xml:space="preserve">　　第２条　本規程は、会社の役員、</w:t>
      </w:r>
      <w:r w:rsidR="003836B4" w:rsidRPr="003F341F">
        <w:rPr>
          <w:rFonts w:hint="eastAsia"/>
          <w:sz w:val="21"/>
        </w:rPr>
        <w:t>職員</w:t>
      </w:r>
      <w:r w:rsidRPr="003F341F">
        <w:rPr>
          <w:sz w:val="21"/>
        </w:rPr>
        <w:t>就業規則</w:t>
      </w:r>
      <w:r w:rsidR="00F1376C" w:rsidRPr="003F341F">
        <w:rPr>
          <w:rFonts w:hint="eastAsia"/>
          <w:sz w:val="21"/>
        </w:rPr>
        <w:t>、特別社員就業規則、特別嘱託就業規則</w:t>
      </w:r>
      <w:r w:rsidR="001D703A" w:rsidRPr="003F341F">
        <w:rPr>
          <w:rFonts w:hint="eastAsia"/>
          <w:sz w:val="21"/>
        </w:rPr>
        <w:t>、特別嘱託Ｂ就業規則、嘱託就業規則、</w:t>
      </w:r>
      <w:r w:rsidRPr="003F341F">
        <w:rPr>
          <w:sz w:val="21"/>
        </w:rPr>
        <w:t>に定めるすべての従業員及び派遣労働者（以下「従業員等」という。）に適用する。なお、ハラスメントの当事者の一方が本規程の適用対象外である場合も、もう一方の当事者が適用対象である場合は、本規程の一部について適用する場合がある。</w:t>
      </w:r>
    </w:p>
    <w:p w14:paraId="696ED2C0" w14:textId="77777777" w:rsidR="006E442B" w:rsidRPr="003F341F" w:rsidRDefault="006E442B"/>
    <w:p w14:paraId="5B97F534" w14:textId="77777777" w:rsidR="006E442B" w:rsidRPr="003F341F" w:rsidRDefault="00687B17">
      <w:pPr>
        <w:jc w:val="left"/>
      </w:pPr>
      <w:r w:rsidRPr="003F341F">
        <w:rPr>
          <w:sz w:val="21"/>
        </w:rPr>
        <w:t>（規程責任者）</w:t>
      </w:r>
    </w:p>
    <w:p w14:paraId="6FA6A37B" w14:textId="1E326CE3" w:rsidR="006E442B" w:rsidRPr="003F341F" w:rsidRDefault="00687B17">
      <w:pPr>
        <w:ind w:left="1071" w:hanging="1260"/>
        <w:jc w:val="left"/>
      </w:pPr>
      <w:r w:rsidRPr="003F341F">
        <w:rPr>
          <w:sz w:val="21"/>
        </w:rPr>
        <w:t xml:space="preserve">　　第３条　本規程の管理責任者は、</w:t>
      </w:r>
      <w:r w:rsidR="00F1376C" w:rsidRPr="003F341F">
        <w:rPr>
          <w:rFonts w:hint="eastAsia"/>
          <w:sz w:val="21"/>
        </w:rPr>
        <w:t>企画管理本部長</w:t>
      </w:r>
      <w:r w:rsidRPr="003F341F">
        <w:rPr>
          <w:sz w:val="21"/>
        </w:rPr>
        <w:t>とする。</w:t>
      </w:r>
    </w:p>
    <w:p w14:paraId="66DA8C7C" w14:textId="77777777" w:rsidR="006E442B" w:rsidRPr="003F341F" w:rsidRDefault="006E442B"/>
    <w:p w14:paraId="694C52FA" w14:textId="77777777" w:rsidR="006E442B" w:rsidRPr="003F341F" w:rsidRDefault="00687B17">
      <w:pPr>
        <w:jc w:val="left"/>
      </w:pPr>
      <w:r w:rsidRPr="003F341F">
        <w:rPr>
          <w:sz w:val="21"/>
        </w:rPr>
        <w:t>（解釈上の疑義）</w:t>
      </w:r>
    </w:p>
    <w:p w14:paraId="30182A2C" w14:textId="7EDE771E" w:rsidR="006E442B" w:rsidRPr="003F341F" w:rsidRDefault="00687B17">
      <w:pPr>
        <w:ind w:left="1071" w:hanging="1260"/>
        <w:jc w:val="left"/>
      </w:pPr>
      <w:r w:rsidRPr="003F341F">
        <w:rPr>
          <w:sz w:val="21"/>
        </w:rPr>
        <w:t xml:space="preserve">　　第４条　本規程の解釈について疑義が生じた場合は、</w:t>
      </w:r>
      <w:r w:rsidR="00F1376C" w:rsidRPr="003F341F">
        <w:rPr>
          <w:rFonts w:hint="eastAsia"/>
          <w:sz w:val="21"/>
        </w:rPr>
        <w:t>企画管理本部</w:t>
      </w:r>
      <w:r w:rsidRPr="003F341F">
        <w:rPr>
          <w:sz w:val="21"/>
        </w:rPr>
        <w:t>長は、関係部署の長と協議の上、これを決定する。</w:t>
      </w:r>
    </w:p>
    <w:p w14:paraId="2A169C4C" w14:textId="77777777" w:rsidR="006E442B" w:rsidRPr="003F341F" w:rsidRDefault="006E442B"/>
    <w:p w14:paraId="4076DFEF" w14:textId="77777777" w:rsidR="006E442B" w:rsidRPr="003F341F" w:rsidRDefault="00687B17">
      <w:pPr>
        <w:jc w:val="left"/>
      </w:pPr>
      <w:r w:rsidRPr="003F341F">
        <w:rPr>
          <w:sz w:val="21"/>
        </w:rPr>
        <w:t>（改廃）</w:t>
      </w:r>
    </w:p>
    <w:p w14:paraId="2B79A2E0" w14:textId="77777777" w:rsidR="006E442B" w:rsidRPr="003F341F" w:rsidRDefault="00687B17">
      <w:pPr>
        <w:ind w:left="1071" w:hanging="1260"/>
        <w:jc w:val="left"/>
      </w:pPr>
      <w:r w:rsidRPr="003F341F">
        <w:rPr>
          <w:sz w:val="21"/>
        </w:rPr>
        <w:t xml:space="preserve">　　第５条　本規程は、従業員の過半数を代表する者の意見を聴取の上、取締役会の決議により、改廃する。</w:t>
      </w:r>
    </w:p>
    <w:p w14:paraId="746A370D" w14:textId="77777777" w:rsidR="006E442B" w:rsidRPr="003F341F" w:rsidRDefault="006E442B"/>
    <w:p w14:paraId="29CED919" w14:textId="77777777" w:rsidR="006E442B" w:rsidRPr="003F341F" w:rsidRDefault="00687B17">
      <w:pPr>
        <w:jc w:val="center"/>
      </w:pPr>
      <w:r w:rsidRPr="003F341F">
        <w:rPr>
          <w:sz w:val="21"/>
        </w:rPr>
        <w:t>第２章　用語の定義</w:t>
      </w:r>
    </w:p>
    <w:p w14:paraId="7F6B52CB" w14:textId="77777777" w:rsidR="006E442B" w:rsidRPr="003F341F" w:rsidRDefault="006E442B"/>
    <w:p w14:paraId="53543739" w14:textId="77777777" w:rsidR="006E442B" w:rsidRPr="003F341F" w:rsidRDefault="00687B17">
      <w:pPr>
        <w:jc w:val="left"/>
      </w:pPr>
      <w:r w:rsidRPr="003F341F">
        <w:rPr>
          <w:sz w:val="21"/>
        </w:rPr>
        <w:t>（ハラスメントの定義）</w:t>
      </w:r>
    </w:p>
    <w:p w14:paraId="60D75AC0" w14:textId="77777777" w:rsidR="006E442B" w:rsidRPr="003F341F" w:rsidRDefault="00687B17">
      <w:pPr>
        <w:ind w:left="1071" w:hanging="1260"/>
        <w:jc w:val="left"/>
      </w:pPr>
      <w:r w:rsidRPr="003F341F">
        <w:rPr>
          <w:sz w:val="21"/>
        </w:rPr>
        <w:t xml:space="preserve">　　第６条　本規程においてハラスメントとは、相手の人格や個人の尊厳を傷つける人格侵害にあたる言動であり、次のように区分し、定義するものとする。</w:t>
      </w:r>
    </w:p>
    <w:p w14:paraId="40C157CF" w14:textId="77777777" w:rsidR="006E442B" w:rsidRPr="003F341F" w:rsidRDefault="00687B17">
      <w:pPr>
        <w:ind w:left="1071" w:hanging="1260"/>
        <w:jc w:val="left"/>
      </w:pPr>
      <w:r w:rsidRPr="003F341F">
        <w:rPr>
          <w:sz w:val="21"/>
        </w:rPr>
        <w:t xml:space="preserve">　　　　２　パワーハラスメント（以下「パワハラ」という。）とは、職場において行われる優越的な関係を背景とした言動であって、業務上必要かつ適正な範囲を超え、身体的若しくは精神的な苦痛を与えること（他の従業員等及び外部関係者の就業環境を害すること。）をいう。</w:t>
      </w:r>
    </w:p>
    <w:p w14:paraId="545274CB" w14:textId="77777777" w:rsidR="006E442B" w:rsidRPr="003F341F" w:rsidRDefault="00687B17">
      <w:pPr>
        <w:ind w:left="1071"/>
        <w:jc w:val="left"/>
      </w:pPr>
      <w:r w:rsidRPr="003F341F">
        <w:rPr>
          <w:sz w:val="21"/>
        </w:rPr>
        <w:t>「優越的な関係を背景とした言動」とは、上司から部下へのものに限らず、後輩・先輩間や同僚間、さらには部下から上司に対して行われるものも含むものとする。</w:t>
      </w:r>
      <w:r w:rsidRPr="003F341F">
        <w:rPr>
          <w:sz w:val="21"/>
        </w:rPr>
        <w:br/>
        <w:t>なお、「業務上必要かつ適正な範囲を超え」については、個人の受取り方によっては業務上必要な指示や注意・指導を不満に感じたりする場合でも、これらが業務上必要かつ適正な範囲を超えない範囲で行われている場合にはパワハラには該当しない。</w:t>
      </w:r>
    </w:p>
    <w:p w14:paraId="7A576C5B" w14:textId="77777777" w:rsidR="006E442B" w:rsidRPr="003F341F" w:rsidRDefault="00687B17">
      <w:pPr>
        <w:ind w:left="1071" w:hanging="1260"/>
        <w:jc w:val="left"/>
      </w:pPr>
      <w:r w:rsidRPr="003F341F">
        <w:rPr>
          <w:sz w:val="21"/>
        </w:rPr>
        <w:t xml:space="preserve">　　　　３　セクシュアルハラスメント（以下「セクハラ」という。）とは、職場における性的な言動に対する他の従業員等及び外部関係者の対応等により、当該従業員等の労働条件に関して不利益を与えること又は性的な言動により、他の従業員等及び外部関係者の就業環境を害することをいう。また、相手の性的指向又は性自認の事情によらないほか、異性に対する言動だけでなく、同性に対する言</w:t>
      </w:r>
      <w:r w:rsidRPr="003F341F">
        <w:rPr>
          <w:sz w:val="21"/>
        </w:rPr>
        <w:lastRenderedPageBreak/>
        <w:t>動も該当する。</w:t>
      </w:r>
    </w:p>
    <w:p w14:paraId="06E4CC62" w14:textId="77777777" w:rsidR="006E442B" w:rsidRPr="003F341F" w:rsidRDefault="00687B17">
      <w:pPr>
        <w:ind w:left="1071" w:hanging="1260"/>
        <w:jc w:val="left"/>
      </w:pPr>
      <w:r w:rsidRPr="003F341F">
        <w:rPr>
          <w:sz w:val="21"/>
        </w:rPr>
        <w:t xml:space="preserve">　　　　４　妊娠・出産、育児・介護休業等に関するハラスメントとは、職場において、上司や同僚が、他の従業員等及び外部関係者の妊娠・出産及び育児・介護休業等に関する制度又は措置の利用に関する言動により、他の従業員等及び外部関係者の就業環境を害すること並びに妊娠・出産等により従業員等の就業環境を害することをいう。なお、業務分担や安全配慮の観点から、客観的に見て業務上の必要性に基づく言動によるものについては、妊娠・出産、育児・介護休業等に関するハラスメントには該当しない。</w:t>
      </w:r>
    </w:p>
    <w:p w14:paraId="12817FAE" w14:textId="77777777" w:rsidR="006E442B" w:rsidRPr="003F341F" w:rsidRDefault="00687B17">
      <w:pPr>
        <w:ind w:left="1071" w:hanging="1260"/>
        <w:jc w:val="left"/>
      </w:pPr>
      <w:r w:rsidRPr="003F341F">
        <w:rPr>
          <w:sz w:val="21"/>
        </w:rPr>
        <w:t xml:space="preserve">　　　　５　SOGIハラスメント（以下「SOGIハラ」という。）とは、職場において他の従業員等及び外部関係者のSexual orientation and gender identity（性的指向及び性自認）に関連して、差別的な言動や嘲笑、いじめや暴力等の精神的・肉体的な嫌がらせをすることをいう。また、性的指向・性自認に関するハラスメントや、これらを本人の意向に反して暴露するアウティング行為も該当する。</w:t>
      </w:r>
    </w:p>
    <w:p w14:paraId="0D0BF2E8" w14:textId="77777777" w:rsidR="006E442B" w:rsidRPr="003F341F" w:rsidRDefault="00687B17">
      <w:pPr>
        <w:ind w:left="1071"/>
        <w:jc w:val="left"/>
      </w:pPr>
      <w:r w:rsidRPr="003F341F">
        <w:rPr>
          <w:sz w:val="21"/>
        </w:rPr>
        <w:t>「性的指向」：恋愛感情又は性的感情の対象となる性別についての指向のことをいう。</w:t>
      </w:r>
      <w:r w:rsidRPr="003F341F">
        <w:rPr>
          <w:sz w:val="21"/>
        </w:rPr>
        <w:br/>
        <w:t>「性自認」：自己の性別についての認識のことをいう。</w:t>
      </w:r>
    </w:p>
    <w:p w14:paraId="77698155" w14:textId="1B2E8F54" w:rsidR="000F42FD" w:rsidRPr="003F341F" w:rsidRDefault="00687B17" w:rsidP="00837AE6">
      <w:pPr>
        <w:ind w:left="1071" w:hanging="1260"/>
        <w:jc w:val="left"/>
        <w:rPr>
          <w:sz w:val="21"/>
        </w:rPr>
      </w:pPr>
      <w:r w:rsidRPr="003F341F">
        <w:rPr>
          <w:sz w:val="21"/>
        </w:rPr>
        <w:t xml:space="preserve">　　　　６　就職活動中</w:t>
      </w:r>
      <w:r w:rsidR="003F282C" w:rsidRPr="003F341F">
        <w:rPr>
          <w:rFonts w:hint="eastAsia"/>
          <w:sz w:val="21"/>
        </w:rPr>
        <w:t>の応募者</w:t>
      </w:r>
      <w:r w:rsidRPr="003F341F">
        <w:rPr>
          <w:sz w:val="21"/>
        </w:rPr>
        <w:t>等に対するハラスメント（以下「就活ハラスメント」という。）とは、採用活動</w:t>
      </w:r>
      <w:r w:rsidR="003F282C" w:rsidRPr="003F341F">
        <w:rPr>
          <w:rFonts w:hint="eastAsia"/>
          <w:sz w:val="21"/>
        </w:rPr>
        <w:t>・採用面接</w:t>
      </w:r>
      <w:r w:rsidRPr="003F341F">
        <w:rPr>
          <w:sz w:val="21"/>
        </w:rPr>
        <w:t>において行われる前各項に準ずる言動であって、就職活動中の</w:t>
      </w:r>
      <w:r w:rsidR="003F282C" w:rsidRPr="003F341F">
        <w:rPr>
          <w:rFonts w:hint="eastAsia"/>
          <w:sz w:val="21"/>
        </w:rPr>
        <w:t>応募者</w:t>
      </w:r>
      <w:r w:rsidRPr="003F341F">
        <w:rPr>
          <w:sz w:val="21"/>
        </w:rPr>
        <w:t>等の就職活動を害する行為をいう。</w:t>
      </w:r>
    </w:p>
    <w:p w14:paraId="57B4D4FA" w14:textId="77777777" w:rsidR="006E442B" w:rsidRPr="003F341F" w:rsidRDefault="006E442B">
      <w:pPr>
        <w:rPr>
          <w:sz w:val="21"/>
          <w:szCs w:val="21"/>
        </w:rPr>
      </w:pPr>
    </w:p>
    <w:p w14:paraId="4F5B61C5" w14:textId="77777777" w:rsidR="006E442B" w:rsidRPr="003F341F" w:rsidRDefault="00687B17">
      <w:pPr>
        <w:jc w:val="left"/>
      </w:pPr>
      <w:r w:rsidRPr="003F341F">
        <w:rPr>
          <w:sz w:val="21"/>
        </w:rPr>
        <w:t>（職場の定義）</w:t>
      </w:r>
    </w:p>
    <w:p w14:paraId="7FC2B26E" w14:textId="77777777" w:rsidR="006E442B" w:rsidRPr="003F341F" w:rsidRDefault="00687B17">
      <w:pPr>
        <w:ind w:left="1071" w:hanging="1260"/>
        <w:jc w:val="left"/>
      </w:pPr>
      <w:r w:rsidRPr="003F341F">
        <w:rPr>
          <w:sz w:val="21"/>
        </w:rPr>
        <w:t xml:space="preserve">　　第７条　職場とは、当該従業員等が日常的に勤務する場所のみならず、従業員等が業務を遂行するすべての場所をいい、また、就業時間内に限らず、実質的に職場の延長とみなされる就業時間外の活動が行われる場所を含むものとする。</w:t>
      </w:r>
    </w:p>
    <w:p w14:paraId="6B442D6E" w14:textId="77777777" w:rsidR="006E442B" w:rsidRPr="003F341F" w:rsidRDefault="006E442B"/>
    <w:p w14:paraId="318FBE63" w14:textId="77777777" w:rsidR="006E442B" w:rsidRPr="003F341F" w:rsidRDefault="00687B17">
      <w:pPr>
        <w:jc w:val="left"/>
      </w:pPr>
      <w:r w:rsidRPr="003F341F">
        <w:rPr>
          <w:sz w:val="21"/>
        </w:rPr>
        <w:t>（外部関係者の定義）</w:t>
      </w:r>
    </w:p>
    <w:p w14:paraId="7287A551" w14:textId="17609ABF" w:rsidR="006E442B" w:rsidRPr="003F341F" w:rsidRDefault="00687B17">
      <w:pPr>
        <w:ind w:left="1071" w:hanging="1260"/>
        <w:jc w:val="left"/>
      </w:pPr>
      <w:r w:rsidRPr="003F341F">
        <w:rPr>
          <w:sz w:val="21"/>
        </w:rPr>
        <w:t xml:space="preserve">　　第８条　外部関係者とは、取引先等の他の事業主又はその雇用する従業員、顧客等の他、就職活動中の</w:t>
      </w:r>
      <w:r w:rsidR="003F282C" w:rsidRPr="003F341F">
        <w:rPr>
          <w:rFonts w:hint="eastAsia"/>
          <w:sz w:val="21"/>
        </w:rPr>
        <w:t>応募者</w:t>
      </w:r>
      <w:r w:rsidRPr="003F341F">
        <w:rPr>
          <w:sz w:val="21"/>
        </w:rPr>
        <w:t>等、直接の雇用関係はないものの企業活動においてかかわる者をいう。職場におけるハラスメントの被害者は、直接的な言動の相手方となった被害者に限らず、ハラスメントに該当する言動により被害を受けたすべての者を含むものとし、以下、本規程において同様とする。</w:t>
      </w:r>
    </w:p>
    <w:p w14:paraId="58DE0DF5" w14:textId="77777777" w:rsidR="006E442B" w:rsidRPr="003F341F" w:rsidRDefault="006E442B"/>
    <w:p w14:paraId="59CA61D2" w14:textId="77777777" w:rsidR="006E442B" w:rsidRPr="003F341F" w:rsidRDefault="00687B17">
      <w:pPr>
        <w:jc w:val="center"/>
      </w:pPr>
      <w:r w:rsidRPr="003F341F">
        <w:rPr>
          <w:sz w:val="21"/>
        </w:rPr>
        <w:t>第３章　禁止行為</w:t>
      </w:r>
    </w:p>
    <w:p w14:paraId="44178BC2" w14:textId="77777777" w:rsidR="006E442B" w:rsidRPr="003F341F" w:rsidRDefault="006E442B"/>
    <w:p w14:paraId="56595C7B" w14:textId="77777777" w:rsidR="006E442B" w:rsidRPr="003F341F" w:rsidRDefault="00687B17">
      <w:pPr>
        <w:jc w:val="left"/>
      </w:pPr>
      <w:r w:rsidRPr="003F341F">
        <w:rPr>
          <w:sz w:val="21"/>
        </w:rPr>
        <w:t>（ハラスメントの禁止）</w:t>
      </w:r>
    </w:p>
    <w:p w14:paraId="3D3DADB4" w14:textId="77777777" w:rsidR="006E442B" w:rsidRPr="003F341F" w:rsidRDefault="00687B17">
      <w:pPr>
        <w:ind w:left="1071" w:hanging="1260"/>
        <w:jc w:val="left"/>
      </w:pPr>
      <w:r w:rsidRPr="003F341F">
        <w:rPr>
          <w:sz w:val="21"/>
        </w:rPr>
        <w:t xml:space="preserve">　　第９条　従業員等は、他の従業員等及び外部関係者を業務遂行上のパートナーとして認め、職場における健全な秩序並びに協力関係を維持する義務を負うとともに、職場において本章に規定する行為をしてはならない。</w:t>
      </w:r>
    </w:p>
    <w:p w14:paraId="023DB620" w14:textId="77777777" w:rsidR="006E442B" w:rsidRPr="003F341F" w:rsidRDefault="006E442B"/>
    <w:p w14:paraId="1480940A" w14:textId="77777777" w:rsidR="006E442B" w:rsidRPr="003F341F" w:rsidRDefault="00687B17">
      <w:pPr>
        <w:jc w:val="left"/>
      </w:pPr>
      <w:r w:rsidRPr="003F341F">
        <w:rPr>
          <w:sz w:val="21"/>
        </w:rPr>
        <w:t>（パワハラ行為の禁止）</w:t>
      </w:r>
    </w:p>
    <w:p w14:paraId="23BBEFC5" w14:textId="77777777" w:rsidR="006E442B" w:rsidRPr="003F341F" w:rsidRDefault="00687B17">
      <w:pPr>
        <w:ind w:left="1071" w:hanging="1260"/>
        <w:jc w:val="left"/>
      </w:pPr>
      <w:r w:rsidRPr="003F341F">
        <w:rPr>
          <w:sz w:val="21"/>
        </w:rPr>
        <w:t xml:space="preserve">　第１０条　従業員等は、次に掲げるようなパワハラ行為を行ってはならない。（第６条第２項の要件を満たす以下のような行為）</w:t>
      </w:r>
    </w:p>
    <w:p w14:paraId="7BEA2284" w14:textId="77777777" w:rsidR="006E442B" w:rsidRPr="003F341F" w:rsidRDefault="00687B17">
      <w:pPr>
        <w:ind w:left="1407" w:hanging="630"/>
        <w:jc w:val="left"/>
      </w:pPr>
      <w:r w:rsidRPr="003F341F">
        <w:rPr>
          <w:sz w:val="21"/>
        </w:rPr>
        <w:t>（１）殴打、足蹴りする等の身体的攻撃</w:t>
      </w:r>
    </w:p>
    <w:p w14:paraId="603B2CDE" w14:textId="77777777" w:rsidR="006E442B" w:rsidRPr="003F341F" w:rsidRDefault="00687B17">
      <w:pPr>
        <w:ind w:left="1407" w:hanging="630"/>
        <w:jc w:val="left"/>
      </w:pPr>
      <w:r w:rsidRPr="003F341F">
        <w:rPr>
          <w:sz w:val="21"/>
        </w:rPr>
        <w:t>（２）人格を否定するような言動をする等の精神的な攻撃</w:t>
      </w:r>
    </w:p>
    <w:p w14:paraId="593537DC" w14:textId="77777777" w:rsidR="006E442B" w:rsidRPr="003F341F" w:rsidRDefault="00687B17">
      <w:pPr>
        <w:ind w:left="1407" w:hanging="630"/>
        <w:jc w:val="left"/>
      </w:pPr>
      <w:r w:rsidRPr="003F341F">
        <w:rPr>
          <w:sz w:val="21"/>
        </w:rPr>
        <w:t>（３）自身の意に沿わない従業員等に対して、仕事を外し、長期間にわたり、別室に隔離する等の人間関係からの切り離し</w:t>
      </w:r>
    </w:p>
    <w:p w14:paraId="69ACCC62" w14:textId="77777777" w:rsidR="006E442B" w:rsidRPr="003F341F" w:rsidRDefault="00687B17">
      <w:pPr>
        <w:ind w:left="1407" w:hanging="630"/>
        <w:jc w:val="left"/>
      </w:pPr>
      <w:r w:rsidRPr="003F341F">
        <w:rPr>
          <w:sz w:val="21"/>
        </w:rPr>
        <w:t>（４）長期間にわたり、肉体的苦痛を伴う過酷な環境下で、勤務に直接関係ない作業を命じる等の過大な要求</w:t>
      </w:r>
    </w:p>
    <w:p w14:paraId="2529C729" w14:textId="77777777" w:rsidR="006E442B" w:rsidRPr="003F341F" w:rsidRDefault="00687B17">
      <w:pPr>
        <w:ind w:left="1407" w:hanging="630"/>
        <w:jc w:val="left"/>
      </w:pPr>
      <w:r w:rsidRPr="003F341F">
        <w:rPr>
          <w:sz w:val="21"/>
        </w:rPr>
        <w:lastRenderedPageBreak/>
        <w:t>（５）管理職である部下を退職させるため誰でも遂行可能な業務を行わせる等の過小な要求</w:t>
      </w:r>
    </w:p>
    <w:p w14:paraId="4ECA3787" w14:textId="77777777" w:rsidR="006E442B" w:rsidRPr="003F341F" w:rsidRDefault="00687B17">
      <w:pPr>
        <w:ind w:left="1407" w:hanging="630"/>
        <w:jc w:val="left"/>
      </w:pPr>
      <w:r w:rsidRPr="003F341F">
        <w:rPr>
          <w:sz w:val="21"/>
        </w:rPr>
        <w:t>（６）他の従業員等及び外部関係者の病歴等の機微な個人情報について本人の了解を得ずに他の従業員等及び外部関係者に暴露する等の個の侵害</w:t>
      </w:r>
    </w:p>
    <w:p w14:paraId="3EC10265" w14:textId="77777777" w:rsidR="006E442B" w:rsidRPr="003F341F" w:rsidRDefault="00687B17">
      <w:pPr>
        <w:ind w:left="1407" w:hanging="630"/>
        <w:jc w:val="left"/>
      </w:pPr>
      <w:r w:rsidRPr="003F341F">
        <w:rPr>
          <w:sz w:val="21"/>
        </w:rPr>
        <w:t>（７）私的なことに過度に立ち入る行為</w:t>
      </w:r>
    </w:p>
    <w:p w14:paraId="0D85BA0E" w14:textId="77777777" w:rsidR="006E442B" w:rsidRPr="003F341F" w:rsidRDefault="00687B17">
      <w:pPr>
        <w:ind w:left="1407" w:hanging="630"/>
        <w:jc w:val="left"/>
      </w:pPr>
      <w:r w:rsidRPr="003F341F">
        <w:rPr>
          <w:sz w:val="21"/>
        </w:rPr>
        <w:t>（８）その他、前各号に準ずる行動</w:t>
      </w:r>
    </w:p>
    <w:p w14:paraId="5E3F6B00" w14:textId="77777777" w:rsidR="006E442B" w:rsidRPr="003F341F" w:rsidRDefault="006E442B"/>
    <w:p w14:paraId="41F8B684" w14:textId="77777777" w:rsidR="006E442B" w:rsidRPr="003F341F" w:rsidRDefault="00687B17">
      <w:pPr>
        <w:jc w:val="left"/>
      </w:pPr>
      <w:r w:rsidRPr="003F341F">
        <w:rPr>
          <w:sz w:val="21"/>
        </w:rPr>
        <w:t>（セクハラ行為の禁止）</w:t>
      </w:r>
    </w:p>
    <w:p w14:paraId="7D7EC5C8" w14:textId="77777777" w:rsidR="006E442B" w:rsidRPr="003F341F" w:rsidRDefault="00687B17">
      <w:pPr>
        <w:ind w:left="1071" w:hanging="1260"/>
        <w:jc w:val="left"/>
      </w:pPr>
      <w:r w:rsidRPr="003F341F">
        <w:rPr>
          <w:sz w:val="21"/>
        </w:rPr>
        <w:t xml:space="preserve">　第１１条　従業員等は、次に掲げるようなセクハラ行為を行ってはならない。（第６条第３項の要件を満たす以下のような行為）</w:t>
      </w:r>
    </w:p>
    <w:p w14:paraId="03769613" w14:textId="77777777" w:rsidR="006E442B" w:rsidRPr="003F341F" w:rsidRDefault="00687B17">
      <w:pPr>
        <w:ind w:left="1407" w:hanging="630"/>
        <w:jc w:val="left"/>
      </w:pPr>
      <w:r w:rsidRPr="003F341F">
        <w:rPr>
          <w:sz w:val="21"/>
        </w:rPr>
        <w:t>（１）性的及び身体上の事項に関する不必要な質問・発言</w:t>
      </w:r>
    </w:p>
    <w:p w14:paraId="776819A9" w14:textId="77777777" w:rsidR="006E442B" w:rsidRPr="003F341F" w:rsidRDefault="00687B17">
      <w:pPr>
        <w:ind w:left="1407" w:hanging="630"/>
        <w:jc w:val="left"/>
      </w:pPr>
      <w:r w:rsidRPr="003F341F">
        <w:rPr>
          <w:sz w:val="21"/>
        </w:rPr>
        <w:t>（２）わいせつ図画の閲覧、配布、掲示</w:t>
      </w:r>
    </w:p>
    <w:p w14:paraId="6FAD6286" w14:textId="77777777" w:rsidR="006E442B" w:rsidRPr="003F341F" w:rsidRDefault="00687B17">
      <w:pPr>
        <w:ind w:left="1407" w:hanging="630"/>
        <w:jc w:val="left"/>
      </w:pPr>
      <w:r w:rsidRPr="003F341F">
        <w:rPr>
          <w:sz w:val="21"/>
        </w:rPr>
        <w:t>（３）性的な事柄に関するうわさの流布</w:t>
      </w:r>
    </w:p>
    <w:p w14:paraId="69A9B1E0" w14:textId="6E98F75C" w:rsidR="006E442B" w:rsidRPr="003F341F" w:rsidRDefault="003E0572">
      <w:pPr>
        <w:ind w:left="1407" w:hanging="630"/>
        <w:jc w:val="left"/>
      </w:pPr>
      <w:r w:rsidRPr="003F341F">
        <w:rPr>
          <w:rFonts w:hint="eastAsia"/>
          <w:sz w:val="21"/>
        </w:rPr>
        <w:t>（</w:t>
      </w:r>
      <w:r w:rsidR="00A0455B" w:rsidRPr="003F341F">
        <w:rPr>
          <w:rFonts w:hint="eastAsia"/>
          <w:sz w:val="21"/>
        </w:rPr>
        <w:t>４</w:t>
      </w:r>
      <w:r w:rsidRPr="003F341F">
        <w:rPr>
          <w:rFonts w:hint="eastAsia"/>
          <w:sz w:val="21"/>
        </w:rPr>
        <w:t>）</w:t>
      </w:r>
      <w:r w:rsidR="00687B17" w:rsidRPr="003F341F">
        <w:rPr>
          <w:sz w:val="21"/>
        </w:rPr>
        <w:t>不必要な身体への接触</w:t>
      </w:r>
    </w:p>
    <w:p w14:paraId="2E19E0AD" w14:textId="283F4697" w:rsidR="006E442B" w:rsidRPr="003F341F" w:rsidRDefault="00687B17">
      <w:pPr>
        <w:ind w:left="1407" w:hanging="630"/>
        <w:jc w:val="left"/>
      </w:pPr>
      <w:r w:rsidRPr="003F341F">
        <w:rPr>
          <w:sz w:val="21"/>
        </w:rPr>
        <w:t>（</w:t>
      </w:r>
      <w:r w:rsidR="00A0455B" w:rsidRPr="003F341F">
        <w:rPr>
          <w:rFonts w:hint="eastAsia"/>
          <w:sz w:val="21"/>
        </w:rPr>
        <w:t>５</w:t>
      </w:r>
      <w:r w:rsidRPr="003F341F">
        <w:rPr>
          <w:sz w:val="21"/>
        </w:rPr>
        <w:t>）性的な言動により、他の従業員等及び外部関係者の就業意欲を低下せしめ、能力の発揮を阻害する行為</w:t>
      </w:r>
    </w:p>
    <w:p w14:paraId="4A377865" w14:textId="63DBD2F2" w:rsidR="00180FB8" w:rsidRPr="003F341F" w:rsidRDefault="00687B17" w:rsidP="000F42FD">
      <w:pPr>
        <w:ind w:left="1407" w:hanging="630"/>
        <w:jc w:val="left"/>
        <w:rPr>
          <w:sz w:val="21"/>
        </w:rPr>
      </w:pPr>
      <w:r w:rsidRPr="003F341F">
        <w:rPr>
          <w:sz w:val="21"/>
        </w:rPr>
        <w:t>（</w:t>
      </w:r>
      <w:r w:rsidR="00A0455B" w:rsidRPr="003F341F">
        <w:rPr>
          <w:rFonts w:hint="eastAsia"/>
          <w:sz w:val="21"/>
        </w:rPr>
        <w:t>６</w:t>
      </w:r>
      <w:r w:rsidRPr="003F341F">
        <w:rPr>
          <w:sz w:val="21"/>
        </w:rPr>
        <w:t>）交際・性的関係の強要</w:t>
      </w:r>
      <w:r w:rsidR="00837AE6" w:rsidRPr="003F341F">
        <w:rPr>
          <w:rFonts w:hint="eastAsia"/>
          <w:sz w:val="21"/>
        </w:rPr>
        <w:t>、</w:t>
      </w:r>
      <w:r w:rsidR="00180FB8" w:rsidRPr="003F341F">
        <w:rPr>
          <w:rFonts w:hint="eastAsia"/>
          <w:sz w:val="21"/>
        </w:rPr>
        <w:t>業務上必要かつ</w:t>
      </w:r>
      <w:r w:rsidR="00180FB8" w:rsidRPr="003F341F">
        <w:rPr>
          <w:rFonts w:hint="eastAsia"/>
        </w:rPr>
        <w:t>適正な範囲を超えた食事や交友、同行等の強要</w:t>
      </w:r>
      <w:r w:rsidR="000F42FD" w:rsidRPr="003F341F">
        <w:rPr>
          <w:rFonts w:hint="eastAsia"/>
        </w:rPr>
        <w:t>、または執拗な誘い。</w:t>
      </w:r>
    </w:p>
    <w:p w14:paraId="25972804" w14:textId="2C401B1B" w:rsidR="006E442B" w:rsidRPr="003F341F" w:rsidRDefault="00687B17">
      <w:pPr>
        <w:ind w:left="1407" w:hanging="630"/>
        <w:jc w:val="left"/>
      </w:pPr>
      <w:r w:rsidRPr="003F341F">
        <w:rPr>
          <w:sz w:val="21"/>
        </w:rPr>
        <w:t>（</w:t>
      </w:r>
      <w:r w:rsidR="00A0455B" w:rsidRPr="003F341F">
        <w:rPr>
          <w:rFonts w:hint="eastAsia"/>
          <w:sz w:val="21"/>
        </w:rPr>
        <w:t>７</w:t>
      </w:r>
      <w:r w:rsidRPr="003F341F">
        <w:rPr>
          <w:sz w:val="21"/>
        </w:rPr>
        <w:t>）性的な言動への抗議又は拒否等を行った従業員等に対して、解雇、不当な人事考課、配置転換等の不利益を与える行為</w:t>
      </w:r>
    </w:p>
    <w:p w14:paraId="32E6FA2B" w14:textId="5851CA4A" w:rsidR="006E442B" w:rsidRPr="003F341F" w:rsidRDefault="00687B17">
      <w:pPr>
        <w:ind w:left="1407" w:hanging="630"/>
        <w:jc w:val="left"/>
      </w:pPr>
      <w:r w:rsidRPr="003F341F">
        <w:rPr>
          <w:sz w:val="21"/>
        </w:rPr>
        <w:t>（</w:t>
      </w:r>
      <w:r w:rsidR="00A0455B" w:rsidRPr="003F341F">
        <w:rPr>
          <w:rFonts w:hint="eastAsia"/>
          <w:sz w:val="21"/>
        </w:rPr>
        <w:t>８</w:t>
      </w:r>
      <w:r w:rsidRPr="003F341F">
        <w:rPr>
          <w:sz w:val="21"/>
        </w:rPr>
        <w:t>）相手方、他の従業員等及び外部関係者に不快感を与える性的な言動</w:t>
      </w:r>
    </w:p>
    <w:p w14:paraId="62181FDB" w14:textId="31E9C921" w:rsidR="006E442B" w:rsidRPr="003F341F" w:rsidRDefault="00687B17">
      <w:pPr>
        <w:ind w:left="1407" w:hanging="630"/>
        <w:jc w:val="left"/>
      </w:pPr>
      <w:r w:rsidRPr="003F341F">
        <w:rPr>
          <w:sz w:val="21"/>
        </w:rPr>
        <w:t>（</w:t>
      </w:r>
      <w:r w:rsidR="00A0455B" w:rsidRPr="003F341F">
        <w:rPr>
          <w:rFonts w:hint="eastAsia"/>
          <w:sz w:val="21"/>
        </w:rPr>
        <w:t>９</w:t>
      </w:r>
      <w:r w:rsidRPr="003F341F">
        <w:rPr>
          <w:sz w:val="21"/>
        </w:rPr>
        <w:t>）その他、前各号に準ずる行為</w:t>
      </w:r>
    </w:p>
    <w:p w14:paraId="528B0566" w14:textId="77777777" w:rsidR="006E442B" w:rsidRPr="003F341F" w:rsidRDefault="006E442B"/>
    <w:p w14:paraId="3A5B0906" w14:textId="77777777" w:rsidR="006E442B" w:rsidRPr="003F341F" w:rsidRDefault="00687B17">
      <w:pPr>
        <w:jc w:val="left"/>
      </w:pPr>
      <w:r w:rsidRPr="003F341F">
        <w:rPr>
          <w:sz w:val="21"/>
        </w:rPr>
        <w:t>（妊娠・出産、育児・介護休業等に関するハラスメント行為の禁止）</w:t>
      </w:r>
    </w:p>
    <w:p w14:paraId="51760565" w14:textId="77777777" w:rsidR="006E442B" w:rsidRPr="003F341F" w:rsidRDefault="00687B17">
      <w:pPr>
        <w:ind w:left="1071" w:hanging="1260"/>
        <w:jc w:val="left"/>
      </w:pPr>
      <w:r w:rsidRPr="003F341F">
        <w:rPr>
          <w:sz w:val="21"/>
        </w:rPr>
        <w:t xml:space="preserve">　第１２条　従業員等は、次に掲げるような妊娠・出産、育児・介護休業等に関するハラスメント行為を行ってはならない。（第６条第４項の要件を満たす以下のような行為）また、妊娠・出産、育児・介護休業等に関する否定的な発言は、妊娠・出産、育児・介護休業等に関するハラスメント発生の原因や背景となり得ることから、このような言動は行わないように注意するものとする。</w:t>
      </w:r>
    </w:p>
    <w:p w14:paraId="37B9C1D8" w14:textId="77777777" w:rsidR="006E442B" w:rsidRPr="003F341F" w:rsidRDefault="00687B17">
      <w:pPr>
        <w:ind w:left="1407" w:hanging="630"/>
        <w:jc w:val="left"/>
      </w:pPr>
      <w:r w:rsidRPr="003F341F">
        <w:rPr>
          <w:sz w:val="21"/>
        </w:rPr>
        <w:t>（１）部下の妊娠・出産、育児・介護に関する制度や措置の利用に関し、解雇その他不利益な取扱いを示唆する言動</w:t>
      </w:r>
    </w:p>
    <w:p w14:paraId="6C4E4040" w14:textId="77777777" w:rsidR="006E442B" w:rsidRPr="003F341F" w:rsidRDefault="00687B17">
      <w:pPr>
        <w:ind w:left="1407" w:hanging="630"/>
        <w:jc w:val="left"/>
      </w:pPr>
      <w:r w:rsidRPr="003F341F">
        <w:rPr>
          <w:sz w:val="21"/>
        </w:rPr>
        <w:t>（２）部下又は同僚の妊娠・出産、育児・介護に関する制度や措置の利用を阻害する言動</w:t>
      </w:r>
    </w:p>
    <w:p w14:paraId="1103CDB7" w14:textId="77777777" w:rsidR="006E442B" w:rsidRPr="003F341F" w:rsidRDefault="00687B17">
      <w:pPr>
        <w:ind w:left="1407" w:hanging="630"/>
        <w:jc w:val="left"/>
      </w:pPr>
      <w:r w:rsidRPr="003F341F">
        <w:rPr>
          <w:sz w:val="21"/>
        </w:rPr>
        <w:t>（３）部下又は同僚が妊娠・出産、育児・介護に関する制度や措置を利用したことによる嫌がらせ等</w:t>
      </w:r>
    </w:p>
    <w:p w14:paraId="59F79FB3" w14:textId="77777777" w:rsidR="006E442B" w:rsidRPr="003F341F" w:rsidRDefault="00687B17">
      <w:pPr>
        <w:ind w:left="1407" w:hanging="630"/>
        <w:jc w:val="left"/>
      </w:pPr>
      <w:r w:rsidRPr="003F341F">
        <w:rPr>
          <w:sz w:val="21"/>
        </w:rPr>
        <w:t>（４）部下が妊娠・出産等したことにより、解雇その他の不利益な取扱いを示唆する言動</w:t>
      </w:r>
    </w:p>
    <w:p w14:paraId="0BB6750A" w14:textId="77777777" w:rsidR="006E442B" w:rsidRPr="003F341F" w:rsidRDefault="00687B17">
      <w:pPr>
        <w:ind w:left="1407" w:hanging="630"/>
        <w:jc w:val="left"/>
      </w:pPr>
      <w:r w:rsidRPr="003F341F">
        <w:rPr>
          <w:sz w:val="21"/>
        </w:rPr>
        <w:t>（５）部下又は同僚が妊娠・出産したことに対する嫌がらせ等</w:t>
      </w:r>
    </w:p>
    <w:p w14:paraId="71B4C065" w14:textId="77777777" w:rsidR="006E442B" w:rsidRPr="003F341F" w:rsidRDefault="00687B17">
      <w:pPr>
        <w:ind w:left="1407" w:hanging="630"/>
        <w:jc w:val="left"/>
      </w:pPr>
      <w:r w:rsidRPr="003F341F">
        <w:rPr>
          <w:sz w:val="21"/>
        </w:rPr>
        <w:t>（６）その他、前各号に準ずる行為</w:t>
      </w:r>
    </w:p>
    <w:p w14:paraId="3E45D2A2" w14:textId="77777777" w:rsidR="006E442B" w:rsidRPr="003F341F" w:rsidRDefault="006E442B"/>
    <w:p w14:paraId="17AE7914" w14:textId="77777777" w:rsidR="006E442B" w:rsidRPr="003F341F" w:rsidRDefault="00687B17">
      <w:pPr>
        <w:jc w:val="left"/>
      </w:pPr>
      <w:r w:rsidRPr="003F341F">
        <w:rPr>
          <w:sz w:val="21"/>
        </w:rPr>
        <w:t>（SOGIハラ行為の禁止）</w:t>
      </w:r>
    </w:p>
    <w:p w14:paraId="1B67C125" w14:textId="77777777" w:rsidR="006E442B" w:rsidRPr="003F341F" w:rsidRDefault="00687B17">
      <w:pPr>
        <w:ind w:left="1071" w:hanging="1260"/>
        <w:jc w:val="left"/>
      </w:pPr>
      <w:r w:rsidRPr="003F341F">
        <w:rPr>
          <w:sz w:val="21"/>
        </w:rPr>
        <w:t xml:space="preserve">　第１３条　従業員等は、次に掲げるようなSOGIハラ行為を行ってはならない。（第６条第５項の要件を満たす以下のような行為）</w:t>
      </w:r>
    </w:p>
    <w:p w14:paraId="766969DA" w14:textId="77777777" w:rsidR="006E442B" w:rsidRPr="003F341F" w:rsidRDefault="00687B17">
      <w:pPr>
        <w:ind w:left="1407" w:hanging="630"/>
        <w:jc w:val="left"/>
      </w:pPr>
      <w:r w:rsidRPr="003F341F">
        <w:rPr>
          <w:sz w:val="21"/>
        </w:rPr>
        <w:t>（１）相手の性的指向・性自認に関する侮辱的な言動を行うこと。</w:t>
      </w:r>
    </w:p>
    <w:p w14:paraId="450EBFFD" w14:textId="77777777" w:rsidR="006E442B" w:rsidRPr="003F341F" w:rsidRDefault="00687B17">
      <w:pPr>
        <w:ind w:left="1407" w:hanging="630"/>
        <w:jc w:val="left"/>
      </w:pPr>
      <w:r w:rsidRPr="003F341F">
        <w:rPr>
          <w:sz w:val="21"/>
        </w:rPr>
        <w:t>（２）他の従業員等及び外部関係者の性的指向・性自認等について、本人の了解を得ずに他者に暴露すること（アウティング）。</w:t>
      </w:r>
    </w:p>
    <w:p w14:paraId="61E8270C" w14:textId="77777777" w:rsidR="006E442B" w:rsidRPr="003F341F" w:rsidRDefault="00687B17">
      <w:pPr>
        <w:ind w:left="1407" w:hanging="630"/>
        <w:jc w:val="left"/>
      </w:pPr>
      <w:r w:rsidRPr="003F341F">
        <w:rPr>
          <w:sz w:val="21"/>
        </w:rPr>
        <w:t>（３）同性・異性を問わず、性的指向や性自認に関して性的な言動をすること。</w:t>
      </w:r>
    </w:p>
    <w:p w14:paraId="222EE4E8" w14:textId="77777777" w:rsidR="006E442B" w:rsidRPr="003F341F" w:rsidRDefault="006E442B"/>
    <w:p w14:paraId="7C10612F" w14:textId="77777777" w:rsidR="006E442B" w:rsidRPr="003F341F" w:rsidRDefault="00687B17">
      <w:pPr>
        <w:jc w:val="left"/>
      </w:pPr>
      <w:r w:rsidRPr="003F341F">
        <w:rPr>
          <w:sz w:val="21"/>
        </w:rPr>
        <w:lastRenderedPageBreak/>
        <w:t>（就活ハラスメント行為の禁止）</w:t>
      </w:r>
    </w:p>
    <w:p w14:paraId="1B6D3E2A" w14:textId="77777777" w:rsidR="006E442B" w:rsidRPr="003F341F" w:rsidRDefault="00687B17">
      <w:pPr>
        <w:ind w:left="1071" w:hanging="1260"/>
        <w:jc w:val="left"/>
      </w:pPr>
      <w:r w:rsidRPr="003F341F">
        <w:rPr>
          <w:sz w:val="21"/>
        </w:rPr>
        <w:t xml:space="preserve">　第１４条　従業員等は、次に掲げるような就活ハラスメント行為を行ってはならない。（第６条第６項の要件を満たす以下のような行為）</w:t>
      </w:r>
    </w:p>
    <w:p w14:paraId="48F68EEC" w14:textId="30414FF9" w:rsidR="006E442B" w:rsidRPr="003F341F" w:rsidRDefault="00687B17">
      <w:pPr>
        <w:ind w:left="1407" w:hanging="630"/>
        <w:jc w:val="left"/>
      </w:pPr>
      <w:r w:rsidRPr="003F341F">
        <w:rPr>
          <w:sz w:val="21"/>
        </w:rPr>
        <w:t>（１）採用活動</w:t>
      </w:r>
      <w:r w:rsidR="003E0572" w:rsidRPr="003F341F">
        <w:rPr>
          <w:rFonts w:hint="eastAsia"/>
          <w:sz w:val="21"/>
        </w:rPr>
        <w:t>・採用面接</w:t>
      </w:r>
      <w:r w:rsidRPr="003F341F">
        <w:rPr>
          <w:sz w:val="21"/>
        </w:rPr>
        <w:t>において行われる第３章に準ずる言動を行うこと。</w:t>
      </w:r>
    </w:p>
    <w:p w14:paraId="35D5E062" w14:textId="7E724FA3" w:rsidR="006E442B" w:rsidRPr="003F341F" w:rsidRDefault="00687B17">
      <w:pPr>
        <w:ind w:left="1407" w:hanging="630"/>
        <w:jc w:val="left"/>
      </w:pPr>
      <w:r w:rsidRPr="003F341F">
        <w:rPr>
          <w:sz w:val="21"/>
        </w:rPr>
        <w:t>（２）就職活動中の</w:t>
      </w:r>
      <w:r w:rsidR="003E0572" w:rsidRPr="003F341F">
        <w:rPr>
          <w:rFonts w:hint="eastAsia"/>
          <w:sz w:val="21"/>
        </w:rPr>
        <w:t>応募者</w:t>
      </w:r>
      <w:r w:rsidRPr="003F341F">
        <w:rPr>
          <w:sz w:val="21"/>
        </w:rPr>
        <w:t>等に対し「内定を出すから選考中の他の企業は断って欲しい。」等と</w:t>
      </w:r>
      <w:r w:rsidR="004C39C8" w:rsidRPr="003F341F">
        <w:rPr>
          <w:rFonts w:hint="eastAsia"/>
          <w:sz w:val="21"/>
        </w:rPr>
        <w:t>強要</w:t>
      </w:r>
      <w:r w:rsidRPr="003F341F">
        <w:rPr>
          <w:sz w:val="21"/>
        </w:rPr>
        <w:t>すること。</w:t>
      </w:r>
    </w:p>
    <w:p w14:paraId="690DD19C" w14:textId="185DF360" w:rsidR="006E442B" w:rsidRPr="003F341F" w:rsidRDefault="00687B17">
      <w:pPr>
        <w:ind w:left="1407" w:hanging="630"/>
        <w:jc w:val="left"/>
      </w:pPr>
      <w:r w:rsidRPr="003F341F">
        <w:rPr>
          <w:sz w:val="21"/>
        </w:rPr>
        <w:t>（３）就職活動中の</w:t>
      </w:r>
      <w:r w:rsidR="003E0572" w:rsidRPr="003F341F">
        <w:rPr>
          <w:rFonts w:hint="eastAsia"/>
          <w:sz w:val="21"/>
        </w:rPr>
        <w:t>応募者</w:t>
      </w:r>
      <w:r w:rsidRPr="003F341F">
        <w:rPr>
          <w:sz w:val="21"/>
        </w:rPr>
        <w:t>等に選ばれる企業という立場を使い、就職活動中の</w:t>
      </w:r>
      <w:r w:rsidR="003E0572" w:rsidRPr="003F341F">
        <w:rPr>
          <w:rFonts w:hint="eastAsia"/>
          <w:sz w:val="21"/>
        </w:rPr>
        <w:t>応募者</w:t>
      </w:r>
      <w:r w:rsidRPr="003F341F">
        <w:rPr>
          <w:sz w:val="21"/>
        </w:rPr>
        <w:t>等に義務のないことを要求する行為を行うこと。</w:t>
      </w:r>
    </w:p>
    <w:p w14:paraId="522F4ED9" w14:textId="77777777" w:rsidR="006E442B" w:rsidRPr="003F341F" w:rsidRDefault="006E442B"/>
    <w:p w14:paraId="7BF0BA5D" w14:textId="77777777" w:rsidR="006E442B" w:rsidRPr="003F341F" w:rsidRDefault="00687B17">
      <w:pPr>
        <w:jc w:val="left"/>
      </w:pPr>
      <w:r w:rsidRPr="003F341F">
        <w:rPr>
          <w:sz w:val="21"/>
        </w:rPr>
        <w:t>（その他あらゆるハラスメントの禁止）</w:t>
      </w:r>
    </w:p>
    <w:p w14:paraId="5D2A7253" w14:textId="77777777" w:rsidR="006E442B" w:rsidRPr="003F341F" w:rsidRDefault="00687B17">
      <w:pPr>
        <w:ind w:left="1071" w:hanging="1260"/>
        <w:jc w:val="left"/>
      </w:pPr>
      <w:r w:rsidRPr="003F341F">
        <w:rPr>
          <w:sz w:val="21"/>
        </w:rPr>
        <w:t xml:space="preserve">　第１５条　第３章に規定するハラスメントのほか、職場におけるあらゆるハラスメントにより、他の従業員等及び外部関係者の就業環境を害するようなことをしてはならない。</w:t>
      </w:r>
    </w:p>
    <w:p w14:paraId="4070D3C3" w14:textId="77777777" w:rsidR="006E442B" w:rsidRPr="003F341F" w:rsidRDefault="006E442B"/>
    <w:p w14:paraId="4378B21C" w14:textId="77777777" w:rsidR="006E442B" w:rsidRPr="003F341F" w:rsidRDefault="00687B17">
      <w:pPr>
        <w:jc w:val="left"/>
      </w:pPr>
      <w:r w:rsidRPr="003F341F">
        <w:rPr>
          <w:sz w:val="21"/>
        </w:rPr>
        <w:t>（管理監督者によるハラスメント黙認の禁止）</w:t>
      </w:r>
    </w:p>
    <w:p w14:paraId="74EA819D" w14:textId="77777777" w:rsidR="001D703A" w:rsidRPr="003F341F" w:rsidRDefault="00687B17">
      <w:pPr>
        <w:ind w:left="1071" w:hanging="1260"/>
        <w:jc w:val="left"/>
        <w:rPr>
          <w:sz w:val="21"/>
        </w:rPr>
      </w:pPr>
      <w:r w:rsidRPr="003F341F">
        <w:rPr>
          <w:sz w:val="21"/>
        </w:rPr>
        <w:t xml:space="preserve">　</w:t>
      </w:r>
    </w:p>
    <w:p w14:paraId="0855C6F3" w14:textId="4F0A81FD" w:rsidR="006E442B" w:rsidRPr="003F341F" w:rsidRDefault="00687B17" w:rsidP="00254BBF">
      <w:pPr>
        <w:ind w:left="1050" w:hangingChars="500" w:hanging="1050"/>
        <w:jc w:val="left"/>
        <w:rPr>
          <w:sz w:val="21"/>
        </w:rPr>
      </w:pPr>
      <w:r w:rsidRPr="003F341F">
        <w:rPr>
          <w:sz w:val="21"/>
        </w:rPr>
        <w:t>第１６条　管理監督者は、部下である従業員等が職場におけるハラスメントを受けている</w:t>
      </w:r>
      <w:r w:rsidR="00254BBF" w:rsidRPr="003F341F">
        <w:rPr>
          <w:rFonts w:hint="eastAsia"/>
          <w:sz w:val="21"/>
        </w:rPr>
        <w:t>事</w:t>
      </w:r>
      <w:r w:rsidRPr="003F341F">
        <w:rPr>
          <w:sz w:val="21"/>
        </w:rPr>
        <w:t>実を認めながら、これを黙認する行為をしてはならない。</w:t>
      </w:r>
    </w:p>
    <w:p w14:paraId="5DBE0588" w14:textId="77777777" w:rsidR="006E442B" w:rsidRPr="003F341F" w:rsidRDefault="006E442B"/>
    <w:p w14:paraId="5DE72785" w14:textId="77777777" w:rsidR="006E442B" w:rsidRPr="003F341F" w:rsidRDefault="00687B17">
      <w:pPr>
        <w:jc w:val="center"/>
      </w:pPr>
      <w:r w:rsidRPr="003F341F">
        <w:rPr>
          <w:sz w:val="21"/>
        </w:rPr>
        <w:t>第４章　相談・苦情の取扱い</w:t>
      </w:r>
    </w:p>
    <w:p w14:paraId="07E3EF7D" w14:textId="77777777" w:rsidR="006E442B" w:rsidRPr="003F341F" w:rsidRDefault="006E442B"/>
    <w:p w14:paraId="4E673D8A" w14:textId="77777777" w:rsidR="006E442B" w:rsidRPr="003F341F" w:rsidRDefault="00687B17">
      <w:pPr>
        <w:jc w:val="left"/>
      </w:pPr>
      <w:r w:rsidRPr="003F341F">
        <w:rPr>
          <w:sz w:val="21"/>
        </w:rPr>
        <w:t>（内部相談窓口）</w:t>
      </w:r>
    </w:p>
    <w:p w14:paraId="69B0BAA3" w14:textId="52308CBD" w:rsidR="006E442B" w:rsidRPr="003F341F" w:rsidRDefault="00687B17">
      <w:pPr>
        <w:ind w:left="1071" w:hanging="1260"/>
        <w:jc w:val="left"/>
      </w:pPr>
      <w:r w:rsidRPr="003F341F">
        <w:rPr>
          <w:sz w:val="21"/>
        </w:rPr>
        <w:t xml:space="preserve">　第１７条　各種ハラスメントに関する相談及び苦情の相談窓口</w:t>
      </w:r>
      <w:r w:rsidR="00307227" w:rsidRPr="003F341F">
        <w:rPr>
          <w:rFonts w:hint="eastAsia"/>
          <w:sz w:val="21"/>
        </w:rPr>
        <w:t>は</w:t>
      </w:r>
      <w:r w:rsidR="00837AE6" w:rsidRPr="003F341F">
        <w:rPr>
          <w:rFonts w:hint="eastAsia"/>
          <w:sz w:val="21"/>
        </w:rPr>
        <w:t>、</w:t>
      </w:r>
      <w:r w:rsidR="004B2256" w:rsidRPr="003F341F">
        <w:rPr>
          <w:rFonts w:hint="eastAsia"/>
          <w:sz w:val="21"/>
        </w:rPr>
        <w:t>企画管理</w:t>
      </w:r>
      <w:r w:rsidR="000F42FD" w:rsidRPr="003F341F">
        <w:rPr>
          <w:rFonts w:hint="eastAsia"/>
          <w:sz w:val="21"/>
        </w:rPr>
        <w:t>本部長、</w:t>
      </w:r>
      <w:r w:rsidR="004B2256" w:rsidRPr="003F341F">
        <w:rPr>
          <w:rFonts w:hint="eastAsia"/>
          <w:sz w:val="21"/>
        </w:rPr>
        <w:t>総務</w:t>
      </w:r>
      <w:r w:rsidR="000F42FD" w:rsidRPr="003F341F">
        <w:rPr>
          <w:rFonts w:hint="eastAsia"/>
          <w:sz w:val="21"/>
        </w:rPr>
        <w:t>部長</w:t>
      </w:r>
      <w:r w:rsidR="004B2256" w:rsidRPr="003F341F">
        <w:rPr>
          <w:rFonts w:hint="eastAsia"/>
          <w:sz w:val="21"/>
        </w:rPr>
        <w:t>とし</w:t>
      </w:r>
      <w:r w:rsidRPr="003F341F">
        <w:rPr>
          <w:sz w:val="21"/>
        </w:rPr>
        <w:t>、その責任者は、</w:t>
      </w:r>
      <w:r w:rsidR="00C12DF7" w:rsidRPr="003F341F">
        <w:rPr>
          <w:rFonts w:hint="eastAsia"/>
          <w:sz w:val="21"/>
        </w:rPr>
        <w:t>企画管理本部長</w:t>
      </w:r>
      <w:r w:rsidRPr="003F341F">
        <w:rPr>
          <w:sz w:val="21"/>
        </w:rPr>
        <w:t>とする。</w:t>
      </w:r>
      <w:r w:rsidR="003E0572" w:rsidRPr="003F341F">
        <w:rPr>
          <w:rFonts w:hint="eastAsia"/>
          <w:sz w:val="21"/>
        </w:rPr>
        <w:t>企画管理本部</w:t>
      </w:r>
      <w:r w:rsidRPr="003F341F">
        <w:rPr>
          <w:sz w:val="21"/>
        </w:rPr>
        <w:t>長は、本条及び第１８条に規定するハラスメント相談窓口の存在・連絡先をすべての従業員等に周知するとともに、内部相談窓口の担当者に</w:t>
      </w:r>
      <w:r w:rsidR="006C2E52" w:rsidRPr="003F341F">
        <w:rPr>
          <w:rFonts w:hint="eastAsia"/>
          <w:sz w:val="21"/>
        </w:rPr>
        <w:t>対して</w:t>
      </w:r>
      <w:r w:rsidR="009E7ABA" w:rsidRPr="003F341F">
        <w:rPr>
          <w:rFonts w:hint="eastAsia"/>
          <w:sz w:val="21"/>
        </w:rPr>
        <w:t>、</w:t>
      </w:r>
      <w:r w:rsidR="006C2E52" w:rsidRPr="003F341F">
        <w:rPr>
          <w:rFonts w:hint="eastAsia"/>
          <w:sz w:val="21"/>
        </w:rPr>
        <w:t>対応に必要な指導、指示等を</w:t>
      </w:r>
      <w:r w:rsidRPr="003F341F">
        <w:rPr>
          <w:sz w:val="21"/>
        </w:rPr>
        <w:t>行うものとする。</w:t>
      </w:r>
      <w:r w:rsidR="00B868D3" w:rsidRPr="003F341F">
        <w:rPr>
          <w:rFonts w:hint="eastAsia"/>
          <w:sz w:val="21"/>
        </w:rPr>
        <w:t>（セクシャルハラスメント</w:t>
      </w:r>
      <w:r w:rsidR="0051639E" w:rsidRPr="003F341F">
        <w:rPr>
          <w:rFonts w:hint="eastAsia"/>
          <w:sz w:val="21"/>
        </w:rPr>
        <w:t>相談窓口は</w:t>
      </w:r>
      <w:r w:rsidR="0071185C" w:rsidRPr="003F341F">
        <w:rPr>
          <w:rFonts w:hint="eastAsia"/>
          <w:sz w:val="21"/>
        </w:rPr>
        <w:t>別途</w:t>
      </w:r>
      <w:r w:rsidR="0051639E" w:rsidRPr="003F341F">
        <w:rPr>
          <w:rFonts w:hint="eastAsia"/>
          <w:sz w:val="21"/>
        </w:rPr>
        <w:t>設置）</w:t>
      </w:r>
    </w:p>
    <w:p w14:paraId="2392A29F" w14:textId="07CFBFF0" w:rsidR="006E442B" w:rsidRPr="003F341F" w:rsidRDefault="00687B17" w:rsidP="00837AE6">
      <w:pPr>
        <w:ind w:left="1071" w:hanging="1260"/>
        <w:jc w:val="left"/>
        <w:rPr>
          <w:sz w:val="21"/>
        </w:rPr>
      </w:pPr>
      <w:r w:rsidRPr="003F341F">
        <w:rPr>
          <w:sz w:val="21"/>
        </w:rPr>
        <w:t xml:space="preserve">　　　　２　ハラスメントの被害者に限らず、すべての従業員等は、ハラスメントに関する相談及び苦情を相談窓口の担当者に申出ることができる。対象となる言動は、社内の従業員間で行われたものに限らず、外部関係者と社内の従業員等との間で行われたものや、外部関係者と社内の従業員等との間の言動で社内の従業員等が見聞きしたものを含む。申出の方法は</w:t>
      </w:r>
      <w:r w:rsidR="00693930" w:rsidRPr="003F341F">
        <w:rPr>
          <w:rFonts w:hint="eastAsia"/>
          <w:sz w:val="21"/>
        </w:rPr>
        <w:t>電子メールを原則とする。但し、電話、書面による申出を妨げない。</w:t>
      </w:r>
    </w:p>
    <w:p w14:paraId="4803014D" w14:textId="77777777" w:rsidR="00EF07BA" w:rsidRPr="003F341F" w:rsidRDefault="00EF07BA" w:rsidP="00EF07BA">
      <w:pPr>
        <w:jc w:val="left"/>
      </w:pPr>
    </w:p>
    <w:p w14:paraId="4B757F95" w14:textId="5A5D9F34" w:rsidR="006E442B" w:rsidRPr="003F341F" w:rsidRDefault="00687B17" w:rsidP="00837AE6">
      <w:pPr>
        <w:pStyle w:val="a9"/>
        <w:numPr>
          <w:ilvl w:val="0"/>
          <w:numId w:val="4"/>
        </w:numPr>
        <w:ind w:leftChars="0"/>
        <w:jc w:val="left"/>
        <w:rPr>
          <w:sz w:val="21"/>
        </w:rPr>
      </w:pPr>
      <w:r w:rsidRPr="003F341F">
        <w:rPr>
          <w:sz w:val="21"/>
        </w:rPr>
        <w:t>電子メール</w:t>
      </w:r>
      <w:r w:rsidR="00837AE6" w:rsidRPr="003F341F">
        <w:rPr>
          <w:rFonts w:hint="eastAsia"/>
          <w:sz w:val="21"/>
        </w:rPr>
        <w:t xml:space="preserve">アドレス　：　</w:t>
      </w:r>
      <w:r w:rsidR="0051639E" w:rsidRPr="003F341F">
        <w:rPr>
          <w:rFonts w:hint="eastAsia"/>
          <w:sz w:val="21"/>
        </w:rPr>
        <w:t>soudan＠toko-corp.co.jp</w:t>
      </w:r>
    </w:p>
    <w:p w14:paraId="3C71AC10" w14:textId="11C48965" w:rsidR="006E442B" w:rsidRPr="003F341F" w:rsidRDefault="00EF07BA" w:rsidP="00EF07BA">
      <w:pPr>
        <w:ind w:leftChars="100" w:left="200" w:firstLineChars="600" w:firstLine="1260"/>
        <w:jc w:val="left"/>
      </w:pPr>
      <w:r w:rsidRPr="003F341F">
        <w:rPr>
          <w:rFonts w:hint="eastAsia"/>
          <w:sz w:val="21"/>
        </w:rPr>
        <w:t>※</w:t>
      </w:r>
      <w:r w:rsidR="00687B17" w:rsidRPr="003F341F">
        <w:rPr>
          <w:sz w:val="21"/>
        </w:rPr>
        <w:t>電話</w:t>
      </w:r>
      <w:r w:rsidRPr="003F341F">
        <w:rPr>
          <w:rFonts w:hint="eastAsia"/>
          <w:sz w:val="21"/>
        </w:rPr>
        <w:t>：（東京）03</w:t>
      </w:r>
      <w:r w:rsidR="0051639E" w:rsidRPr="003F341F">
        <w:rPr>
          <w:rFonts w:hint="eastAsia"/>
          <w:sz w:val="21"/>
        </w:rPr>
        <w:t>-5566-</w:t>
      </w:r>
      <w:r w:rsidR="001D703A" w:rsidRPr="003F341F">
        <w:rPr>
          <w:rFonts w:hint="eastAsia"/>
          <w:sz w:val="21"/>
        </w:rPr>
        <w:t>1050</w:t>
      </w:r>
      <w:r w:rsidRPr="003F341F">
        <w:rPr>
          <w:rFonts w:hint="eastAsia"/>
          <w:sz w:val="21"/>
        </w:rPr>
        <w:t xml:space="preserve">　（大阪）</w:t>
      </w:r>
      <w:r w:rsidR="0051639E" w:rsidRPr="003F341F">
        <w:rPr>
          <w:rFonts w:hint="eastAsia"/>
          <w:sz w:val="21"/>
        </w:rPr>
        <w:t>06-</w:t>
      </w:r>
      <w:r w:rsidR="001D703A" w:rsidRPr="003F341F">
        <w:rPr>
          <w:rFonts w:hint="eastAsia"/>
          <w:sz w:val="21"/>
        </w:rPr>
        <w:t>6232-1050</w:t>
      </w:r>
    </w:p>
    <w:p w14:paraId="73B9DB14" w14:textId="77777777" w:rsidR="00837AE6" w:rsidRPr="003F341F" w:rsidRDefault="00837AE6" w:rsidP="00837AE6">
      <w:pPr>
        <w:ind w:leftChars="100" w:left="200" w:firstLineChars="500" w:firstLine="1000"/>
        <w:jc w:val="left"/>
      </w:pPr>
    </w:p>
    <w:p w14:paraId="6FE2B4C1" w14:textId="77777777" w:rsidR="006E442B" w:rsidRPr="003F341F" w:rsidRDefault="00687B17">
      <w:pPr>
        <w:ind w:left="1071" w:hanging="1260"/>
        <w:jc w:val="left"/>
      </w:pPr>
      <w:r w:rsidRPr="003F341F">
        <w:rPr>
          <w:sz w:val="21"/>
        </w:rPr>
        <w:t xml:space="preserve">　　　　３　相談及び苦情窓口の利用は、匿名で行うこともできる。</w:t>
      </w:r>
    </w:p>
    <w:p w14:paraId="673D533C" w14:textId="77777777" w:rsidR="006E442B" w:rsidRPr="003F341F" w:rsidRDefault="00687B17">
      <w:pPr>
        <w:ind w:left="1071" w:hanging="1260"/>
        <w:jc w:val="left"/>
      </w:pPr>
      <w:r w:rsidRPr="003F341F">
        <w:rPr>
          <w:sz w:val="21"/>
        </w:rPr>
        <w:t xml:space="preserve">　　　　４　ハラスメントに関する相談及び苦情の申出は、現実に発生した場合だけでなく、発生のおそれがある場合にも行うことができる。</w:t>
      </w:r>
    </w:p>
    <w:p w14:paraId="36AF2034" w14:textId="777E5991" w:rsidR="006E442B" w:rsidRPr="003F341F" w:rsidRDefault="00687B17">
      <w:pPr>
        <w:ind w:left="1071" w:hanging="1260"/>
        <w:jc w:val="left"/>
      </w:pPr>
      <w:r w:rsidRPr="003F341F">
        <w:rPr>
          <w:sz w:val="21"/>
        </w:rPr>
        <w:t xml:space="preserve">　　　　５　相談窓口の担当者は、前項の申出を受けたときは、被害者のみならず見ていた第三者を含む、相談窓口に相談した者（以下「相談者」という。）からの事実確認の後、</w:t>
      </w:r>
      <w:r w:rsidR="003E0572" w:rsidRPr="003F341F">
        <w:rPr>
          <w:sz w:val="21"/>
        </w:rPr>
        <w:t>企画管理本部長</w:t>
      </w:r>
      <w:r w:rsidR="00693930" w:rsidRPr="003F341F">
        <w:rPr>
          <w:rFonts w:hint="eastAsia"/>
          <w:sz w:val="21"/>
        </w:rPr>
        <w:t>へ</w:t>
      </w:r>
      <w:r w:rsidRPr="003F341F">
        <w:rPr>
          <w:sz w:val="21"/>
        </w:rPr>
        <w:t>報告する。</w:t>
      </w:r>
      <w:r w:rsidR="003E0572" w:rsidRPr="003F341F">
        <w:rPr>
          <w:sz w:val="21"/>
        </w:rPr>
        <w:t>企画管理本部長</w:t>
      </w:r>
      <w:r w:rsidRPr="003F341F">
        <w:rPr>
          <w:sz w:val="21"/>
        </w:rPr>
        <w:t>は、報告に基づき、相談者のプライバシーに配慮した上で、必要に応じて行為者及び被害者、並びに上司、他の従業員等及び外部関係者に事実関係を聴取する。</w:t>
      </w:r>
    </w:p>
    <w:p w14:paraId="77734AF2" w14:textId="77777777" w:rsidR="006E442B" w:rsidRPr="003F341F" w:rsidRDefault="00687B17">
      <w:pPr>
        <w:ind w:left="1071" w:hanging="1260"/>
        <w:jc w:val="left"/>
      </w:pPr>
      <w:r w:rsidRPr="003F341F">
        <w:rPr>
          <w:sz w:val="21"/>
        </w:rPr>
        <w:t xml:space="preserve">　　　　６　前項の聴取を求められた従業員等は、正当な理由がない限り、聴取に協力すべき義務を負い、事実を隠蔽せず真実を述べなければならない。また、聴取の対象となる事実関係や聴取を受けていることについて社内外で口外する等、事実</w:t>
      </w:r>
      <w:r w:rsidRPr="003F341F">
        <w:rPr>
          <w:sz w:val="21"/>
        </w:rPr>
        <w:lastRenderedPageBreak/>
        <w:t>関係の聴取を妨害する行為をしてはならない。</w:t>
      </w:r>
    </w:p>
    <w:p w14:paraId="1D0F20E0" w14:textId="7C0F987B" w:rsidR="006E442B" w:rsidRPr="003F341F" w:rsidRDefault="00687B17">
      <w:pPr>
        <w:ind w:left="1071" w:hanging="1260"/>
        <w:jc w:val="left"/>
      </w:pPr>
      <w:r w:rsidRPr="003F341F">
        <w:rPr>
          <w:sz w:val="21"/>
        </w:rPr>
        <w:t xml:space="preserve">　　　　７　</w:t>
      </w:r>
      <w:r w:rsidR="003E0572" w:rsidRPr="003F341F">
        <w:rPr>
          <w:sz w:val="21"/>
        </w:rPr>
        <w:t>企画管理本部長</w:t>
      </w:r>
      <w:r w:rsidRPr="003F341F">
        <w:rPr>
          <w:sz w:val="21"/>
        </w:rPr>
        <w:t>は、ハラスメントの聴取内容をハラスメント防止委員会へ報告する。</w:t>
      </w:r>
    </w:p>
    <w:p w14:paraId="686CE7B2" w14:textId="7375636F" w:rsidR="006E442B" w:rsidRPr="003F341F" w:rsidRDefault="00687B17">
      <w:pPr>
        <w:ind w:left="1071" w:hanging="1260"/>
        <w:jc w:val="left"/>
      </w:pPr>
      <w:r w:rsidRPr="003F341F">
        <w:rPr>
          <w:sz w:val="21"/>
        </w:rPr>
        <w:t xml:space="preserve">　　　　８　ハラスメントの最終的な事実調査及び認定は、</w:t>
      </w:r>
      <w:r w:rsidR="003E0572" w:rsidRPr="003F341F">
        <w:rPr>
          <w:sz w:val="21"/>
        </w:rPr>
        <w:t>企画管理本部長</w:t>
      </w:r>
      <w:r w:rsidRPr="003F341F">
        <w:rPr>
          <w:sz w:val="21"/>
        </w:rPr>
        <w:t>からの報告をもとにハラスメント防止委員会で行う。</w:t>
      </w:r>
    </w:p>
    <w:p w14:paraId="35018BF4" w14:textId="77777777" w:rsidR="006E442B" w:rsidRPr="003F341F" w:rsidRDefault="006E442B"/>
    <w:p w14:paraId="1762E5E3" w14:textId="77777777" w:rsidR="006E442B" w:rsidRPr="003F341F" w:rsidRDefault="00687B17">
      <w:pPr>
        <w:jc w:val="left"/>
      </w:pPr>
      <w:r w:rsidRPr="003F341F">
        <w:rPr>
          <w:sz w:val="21"/>
        </w:rPr>
        <w:t>（外部相談窓口）</w:t>
      </w:r>
    </w:p>
    <w:p w14:paraId="3436CAC4" w14:textId="350D86E3" w:rsidR="00880B4F" w:rsidRPr="003F341F" w:rsidRDefault="00687B17" w:rsidP="00880B4F">
      <w:pPr>
        <w:spacing w:after="240"/>
        <w:ind w:left="1071" w:hanging="1260"/>
        <w:jc w:val="left"/>
        <w:rPr>
          <w:sz w:val="21"/>
        </w:rPr>
      </w:pPr>
      <w:r w:rsidRPr="003F341F">
        <w:rPr>
          <w:sz w:val="21"/>
        </w:rPr>
        <w:t xml:space="preserve">　第１８条　会社は、各種ハラスメントに関する相談及び苦情への対応のため、外部相談窓口を設置する。当該外部相談窓口は、</w:t>
      </w:r>
      <w:r w:rsidR="00880B4F" w:rsidRPr="003F341F">
        <w:rPr>
          <w:rFonts w:hint="eastAsia"/>
          <w:sz w:val="21"/>
        </w:rPr>
        <w:t>会社の指定する下記弁護士</w:t>
      </w:r>
      <w:r w:rsidRPr="003F341F">
        <w:rPr>
          <w:sz w:val="21"/>
        </w:rPr>
        <w:t>とする。</w:t>
      </w:r>
    </w:p>
    <w:p w14:paraId="1CF87292" w14:textId="5D7E54B3" w:rsidR="00880B4F" w:rsidRPr="003F341F" w:rsidRDefault="00184657" w:rsidP="00880B4F">
      <w:pPr>
        <w:pStyle w:val="a9"/>
        <w:numPr>
          <w:ilvl w:val="0"/>
          <w:numId w:val="1"/>
        </w:numPr>
        <w:ind w:leftChars="0"/>
        <w:jc w:val="left"/>
        <w:rPr>
          <w:sz w:val="21"/>
        </w:rPr>
      </w:pPr>
      <w:r w:rsidRPr="003F341F">
        <w:rPr>
          <w:rFonts w:hint="eastAsia"/>
          <w:sz w:val="21"/>
        </w:rPr>
        <w:t>栄光</w:t>
      </w:r>
      <w:r w:rsidR="00880B4F" w:rsidRPr="003F341F">
        <w:rPr>
          <w:rFonts w:hint="eastAsia"/>
          <w:sz w:val="21"/>
        </w:rPr>
        <w:t>法律事務所　　電話06-4707-</w:t>
      </w:r>
      <w:r w:rsidRPr="003F341F">
        <w:rPr>
          <w:rFonts w:hint="eastAsia"/>
          <w:sz w:val="21"/>
        </w:rPr>
        <w:t>1251</w:t>
      </w:r>
    </w:p>
    <w:p w14:paraId="459BF5B1" w14:textId="4E20F79A" w:rsidR="00880B4F" w:rsidRPr="003F341F" w:rsidRDefault="00880B4F" w:rsidP="00880B4F">
      <w:pPr>
        <w:pStyle w:val="a9"/>
        <w:ind w:leftChars="0" w:left="1485"/>
        <w:jc w:val="left"/>
        <w:rPr>
          <w:sz w:val="21"/>
        </w:rPr>
      </w:pPr>
      <w:r w:rsidRPr="003F341F">
        <w:rPr>
          <w:rFonts w:hint="eastAsia"/>
          <w:sz w:val="21"/>
        </w:rPr>
        <w:t>〒541-0044　大阪市中央区</w:t>
      </w:r>
      <w:r w:rsidR="00184657" w:rsidRPr="003F341F">
        <w:rPr>
          <w:rFonts w:hint="eastAsia"/>
          <w:sz w:val="21"/>
        </w:rPr>
        <w:t>伏見</w:t>
      </w:r>
      <w:r w:rsidRPr="003F341F">
        <w:rPr>
          <w:rFonts w:hint="eastAsia"/>
          <w:sz w:val="21"/>
        </w:rPr>
        <w:t>町</w:t>
      </w:r>
      <w:r w:rsidR="00184657" w:rsidRPr="003F341F">
        <w:rPr>
          <w:rFonts w:hint="eastAsia"/>
          <w:sz w:val="21"/>
        </w:rPr>
        <w:t>3</w:t>
      </w:r>
      <w:r w:rsidRPr="003F341F">
        <w:rPr>
          <w:rFonts w:hint="eastAsia"/>
          <w:sz w:val="21"/>
        </w:rPr>
        <w:t>-</w:t>
      </w:r>
      <w:r w:rsidR="00184657" w:rsidRPr="003F341F">
        <w:rPr>
          <w:rFonts w:hint="eastAsia"/>
          <w:sz w:val="21"/>
        </w:rPr>
        <w:t>2-4　淀屋橋戸田ビル2階</w:t>
      </w:r>
      <w:r w:rsidRPr="003F341F">
        <w:rPr>
          <w:rFonts w:hint="eastAsia"/>
          <w:sz w:val="21"/>
        </w:rPr>
        <w:t xml:space="preserve">　</w:t>
      </w:r>
    </w:p>
    <w:p w14:paraId="75B43E43" w14:textId="42380F95" w:rsidR="00880B4F" w:rsidRPr="003F341F" w:rsidRDefault="00184657" w:rsidP="00880B4F">
      <w:pPr>
        <w:pStyle w:val="a9"/>
        <w:spacing w:after="240"/>
        <w:ind w:leftChars="0" w:left="1485"/>
        <w:jc w:val="left"/>
        <w:rPr>
          <w:sz w:val="21"/>
        </w:rPr>
      </w:pPr>
      <w:r w:rsidRPr="003F341F">
        <w:rPr>
          <w:rFonts w:hint="eastAsia"/>
          <w:sz w:val="21"/>
        </w:rPr>
        <w:t>池野由香里</w:t>
      </w:r>
      <w:r w:rsidR="00880B4F" w:rsidRPr="003F341F">
        <w:rPr>
          <w:rFonts w:hint="eastAsia"/>
          <w:sz w:val="21"/>
        </w:rPr>
        <w:t xml:space="preserve">　弁護士　E-mail：</w:t>
      </w:r>
      <w:r w:rsidRPr="003F341F">
        <w:rPr>
          <w:rFonts w:hint="eastAsia"/>
          <w:sz w:val="21"/>
        </w:rPr>
        <w:t>ikeno</w:t>
      </w:r>
      <w:r w:rsidR="00880B4F" w:rsidRPr="003F341F">
        <w:rPr>
          <w:rFonts w:hint="eastAsia"/>
          <w:sz w:val="21"/>
        </w:rPr>
        <w:t>@</w:t>
      </w:r>
      <w:r w:rsidRPr="003F341F">
        <w:rPr>
          <w:rFonts w:hint="eastAsia"/>
          <w:sz w:val="21"/>
        </w:rPr>
        <w:t>eiko</w:t>
      </w:r>
      <w:r w:rsidR="00880B4F" w:rsidRPr="003F341F">
        <w:rPr>
          <w:rFonts w:hint="eastAsia"/>
          <w:sz w:val="21"/>
        </w:rPr>
        <w:t>.gr.jp</w:t>
      </w:r>
    </w:p>
    <w:p w14:paraId="256ED2B3" w14:textId="6E17AA98" w:rsidR="006E442B" w:rsidRPr="003F341F" w:rsidRDefault="00687B17">
      <w:pPr>
        <w:ind w:left="1071" w:hanging="1260"/>
        <w:jc w:val="left"/>
      </w:pPr>
      <w:r w:rsidRPr="003F341F">
        <w:rPr>
          <w:sz w:val="21"/>
        </w:rPr>
        <w:t xml:space="preserve">　　　　２　外部相談窓口の利用手続き等は第１７条第２項から第１７条第６項の規定を準用する。</w:t>
      </w:r>
    </w:p>
    <w:p w14:paraId="2795D946" w14:textId="77777777" w:rsidR="006E442B" w:rsidRPr="003F341F" w:rsidRDefault="00687B17">
      <w:pPr>
        <w:ind w:left="1071" w:hanging="1260"/>
        <w:jc w:val="left"/>
      </w:pPr>
      <w:r w:rsidRPr="003F341F">
        <w:rPr>
          <w:sz w:val="21"/>
        </w:rPr>
        <w:t xml:space="preserve">　　　　３　外部相談窓口へ寄せられた相談及び苦情は、内部相談窓口責任者が一次報告を受け、ハラスメント防止委員会へ最終報告するものとする。</w:t>
      </w:r>
    </w:p>
    <w:p w14:paraId="3ABD0768" w14:textId="086F0FED" w:rsidR="006E442B" w:rsidRPr="003F341F" w:rsidRDefault="00687B17">
      <w:pPr>
        <w:ind w:left="1071" w:hanging="1260"/>
        <w:jc w:val="left"/>
      </w:pPr>
      <w:r w:rsidRPr="003F341F">
        <w:rPr>
          <w:sz w:val="21"/>
        </w:rPr>
        <w:t xml:space="preserve">　　　　４　ハラスメントの最終的な事実調査及び認定は、</w:t>
      </w:r>
      <w:r w:rsidR="003B7AA0" w:rsidRPr="003F341F">
        <w:rPr>
          <w:rFonts w:hint="eastAsia"/>
          <w:sz w:val="21"/>
        </w:rPr>
        <w:t>企画管理本部長</w:t>
      </w:r>
      <w:r w:rsidRPr="003F341F">
        <w:rPr>
          <w:sz w:val="21"/>
        </w:rPr>
        <w:t>からの報告をもとにハラスメント防止委員会で行う。</w:t>
      </w:r>
    </w:p>
    <w:p w14:paraId="00D1E45F" w14:textId="77777777" w:rsidR="006E442B" w:rsidRPr="003F341F" w:rsidRDefault="006E442B"/>
    <w:p w14:paraId="0F32BDD9" w14:textId="77777777" w:rsidR="006E442B" w:rsidRPr="003F341F" w:rsidRDefault="00687B17">
      <w:pPr>
        <w:jc w:val="center"/>
      </w:pPr>
      <w:r w:rsidRPr="003F341F">
        <w:rPr>
          <w:sz w:val="21"/>
        </w:rPr>
        <w:t>第５章　ハラスメント防止委員会</w:t>
      </w:r>
    </w:p>
    <w:p w14:paraId="28A9DD31" w14:textId="77777777" w:rsidR="006E442B" w:rsidRPr="003F341F" w:rsidRDefault="006E442B"/>
    <w:p w14:paraId="179757FD" w14:textId="77777777" w:rsidR="006E442B" w:rsidRPr="003F341F" w:rsidRDefault="00687B17">
      <w:pPr>
        <w:jc w:val="left"/>
      </w:pPr>
      <w:r w:rsidRPr="003F341F">
        <w:rPr>
          <w:sz w:val="21"/>
        </w:rPr>
        <w:t>（ハラスメント防止委員会の設置）</w:t>
      </w:r>
    </w:p>
    <w:p w14:paraId="24174311" w14:textId="77777777" w:rsidR="006E442B" w:rsidRPr="003F341F" w:rsidRDefault="00687B17">
      <w:pPr>
        <w:ind w:left="1071" w:hanging="1260"/>
        <w:jc w:val="left"/>
      </w:pPr>
      <w:r w:rsidRPr="003F341F">
        <w:rPr>
          <w:sz w:val="21"/>
        </w:rPr>
        <w:t xml:space="preserve">　第１９条　ハラスメントに関する事項を協議するため、ハラスメント防止委員会を設置する。</w:t>
      </w:r>
    </w:p>
    <w:p w14:paraId="2B749D36" w14:textId="59073712" w:rsidR="006E442B" w:rsidRPr="003F341F" w:rsidRDefault="00687B17">
      <w:pPr>
        <w:ind w:left="1071" w:hanging="1260"/>
        <w:jc w:val="left"/>
        <w:rPr>
          <w:sz w:val="21"/>
        </w:rPr>
      </w:pPr>
      <w:r w:rsidRPr="003F341F">
        <w:rPr>
          <w:sz w:val="21"/>
        </w:rPr>
        <w:t xml:space="preserve">　　　　２　ハラスメント防止委員会の協議事項は、次のとおりとする。</w:t>
      </w:r>
    </w:p>
    <w:p w14:paraId="04D8850F" w14:textId="77777777" w:rsidR="002E6197" w:rsidRPr="003F341F" w:rsidRDefault="002E6197">
      <w:pPr>
        <w:ind w:left="1071" w:hanging="1260"/>
        <w:jc w:val="left"/>
      </w:pPr>
    </w:p>
    <w:p w14:paraId="33BFDB06" w14:textId="77777777" w:rsidR="006E442B" w:rsidRPr="003F341F" w:rsidRDefault="00687B17">
      <w:pPr>
        <w:ind w:left="1407" w:hanging="630"/>
        <w:jc w:val="left"/>
      </w:pPr>
      <w:r w:rsidRPr="003F341F">
        <w:rPr>
          <w:sz w:val="21"/>
        </w:rPr>
        <w:t>（１）ハラスメントの防止に関する研修及び啓発に関すること。</w:t>
      </w:r>
    </w:p>
    <w:p w14:paraId="6242526D" w14:textId="77777777" w:rsidR="006E442B" w:rsidRPr="003F341F" w:rsidRDefault="00687B17">
      <w:pPr>
        <w:ind w:left="1407" w:hanging="630"/>
        <w:jc w:val="left"/>
      </w:pPr>
      <w:r w:rsidRPr="003F341F">
        <w:rPr>
          <w:sz w:val="21"/>
        </w:rPr>
        <w:t>（２）ハラスメントの事実調査に関すること。</w:t>
      </w:r>
    </w:p>
    <w:p w14:paraId="25610E9B" w14:textId="77777777" w:rsidR="006E442B" w:rsidRPr="003F341F" w:rsidRDefault="00687B17">
      <w:pPr>
        <w:ind w:left="1407" w:hanging="630"/>
        <w:jc w:val="left"/>
      </w:pPr>
      <w:r w:rsidRPr="003F341F">
        <w:rPr>
          <w:sz w:val="21"/>
        </w:rPr>
        <w:t>（３）ハラスメントに関する相談及び被害の救済に関すること。</w:t>
      </w:r>
    </w:p>
    <w:p w14:paraId="177A1ACA" w14:textId="77777777" w:rsidR="006E442B" w:rsidRPr="003F341F" w:rsidRDefault="00687B17">
      <w:pPr>
        <w:ind w:left="1407" w:hanging="630"/>
        <w:jc w:val="left"/>
      </w:pPr>
      <w:r w:rsidRPr="003F341F">
        <w:rPr>
          <w:sz w:val="21"/>
        </w:rPr>
        <w:t>（４）ハラスメントの再発防止策に関すること。</w:t>
      </w:r>
    </w:p>
    <w:p w14:paraId="42627FFD" w14:textId="77777777" w:rsidR="006E442B" w:rsidRPr="003F341F" w:rsidRDefault="00687B17">
      <w:pPr>
        <w:ind w:left="1407" w:hanging="630"/>
        <w:jc w:val="left"/>
      </w:pPr>
      <w:r w:rsidRPr="003F341F">
        <w:rPr>
          <w:sz w:val="21"/>
        </w:rPr>
        <w:t>（５）その他ハラスメントの防止等に関すること。</w:t>
      </w:r>
    </w:p>
    <w:p w14:paraId="57D4E71F" w14:textId="36B42813" w:rsidR="006E442B" w:rsidRPr="003F341F" w:rsidRDefault="00687B17" w:rsidP="00615194">
      <w:pPr>
        <w:ind w:left="1071"/>
        <w:jc w:val="left"/>
      </w:pPr>
      <w:r w:rsidRPr="003F341F">
        <w:rPr>
          <w:sz w:val="21"/>
        </w:rPr>
        <w:t>ハラスメント防止委員会の委員長は、</w:t>
      </w:r>
      <w:r w:rsidR="003E0572" w:rsidRPr="003F341F">
        <w:rPr>
          <w:sz w:val="21"/>
        </w:rPr>
        <w:t>企画管理本部長</w:t>
      </w:r>
      <w:r w:rsidRPr="003F341F">
        <w:rPr>
          <w:sz w:val="21"/>
        </w:rPr>
        <w:t>とする。</w:t>
      </w:r>
    </w:p>
    <w:p w14:paraId="1DB384C7" w14:textId="2E5CF33D" w:rsidR="006E442B" w:rsidRPr="003F341F" w:rsidRDefault="00687B17" w:rsidP="00615194">
      <w:pPr>
        <w:ind w:left="1071"/>
        <w:jc w:val="left"/>
      </w:pPr>
      <w:r w:rsidRPr="003F341F">
        <w:rPr>
          <w:sz w:val="21"/>
        </w:rPr>
        <w:t>ハラスメント防止委員会の構成員は</w:t>
      </w:r>
      <w:r w:rsidR="00880B4F" w:rsidRPr="003F341F">
        <w:rPr>
          <w:rFonts w:hint="eastAsia"/>
          <w:sz w:val="21"/>
        </w:rPr>
        <w:t>、地区担当役員、企画</w:t>
      </w:r>
      <w:r w:rsidR="00615194" w:rsidRPr="003F341F">
        <w:rPr>
          <w:rFonts w:hint="eastAsia"/>
          <w:sz w:val="21"/>
        </w:rPr>
        <w:t>管理担当役員</w:t>
      </w:r>
      <w:r w:rsidR="00880B4F" w:rsidRPr="003F341F">
        <w:rPr>
          <w:rFonts w:hint="eastAsia"/>
          <w:sz w:val="21"/>
        </w:rPr>
        <w:t>及び企画管理担当役員</w:t>
      </w:r>
      <w:r w:rsidRPr="003F341F">
        <w:rPr>
          <w:sz w:val="21"/>
        </w:rPr>
        <w:t>が</w:t>
      </w:r>
      <w:r w:rsidR="007C4245" w:rsidRPr="003F341F">
        <w:rPr>
          <w:rFonts w:hint="eastAsia"/>
          <w:sz w:val="21"/>
        </w:rPr>
        <w:t>必要に応じ</w:t>
      </w:r>
      <w:r w:rsidRPr="003F341F">
        <w:rPr>
          <w:sz w:val="21"/>
        </w:rPr>
        <w:t>指名する</w:t>
      </w:r>
      <w:r w:rsidR="007C4245" w:rsidRPr="003F341F">
        <w:rPr>
          <w:rFonts w:hint="eastAsia"/>
          <w:sz w:val="21"/>
        </w:rPr>
        <w:t>ものとする</w:t>
      </w:r>
      <w:r w:rsidRPr="003F341F">
        <w:rPr>
          <w:sz w:val="21"/>
        </w:rPr>
        <w:t>。</w:t>
      </w:r>
    </w:p>
    <w:p w14:paraId="0AF98B15" w14:textId="34401969" w:rsidR="006E442B" w:rsidRPr="003F341F" w:rsidRDefault="00687B17">
      <w:pPr>
        <w:ind w:left="1071" w:hanging="1260"/>
        <w:jc w:val="left"/>
      </w:pPr>
      <w:r w:rsidRPr="003F341F">
        <w:rPr>
          <w:sz w:val="21"/>
        </w:rPr>
        <w:t xml:space="preserve">　　　　５　ハラスメント防止委員会は、問題解決のための措置として、第２３条の懲戒処分のほか、行為者の異動等、被害者の人権回復や就業環境の改善のために必要な措置を講じる。</w:t>
      </w:r>
      <w:bookmarkStart w:id="0" w:name="_GoBack"/>
      <w:bookmarkEnd w:id="0"/>
    </w:p>
    <w:p w14:paraId="22594E5E" w14:textId="77777777" w:rsidR="006E442B" w:rsidRPr="003F341F" w:rsidRDefault="00687B17">
      <w:pPr>
        <w:ind w:left="1071" w:hanging="1260"/>
        <w:jc w:val="left"/>
      </w:pPr>
      <w:r w:rsidRPr="003F341F">
        <w:rPr>
          <w:sz w:val="21"/>
        </w:rPr>
        <w:t xml:space="preserve">　　　　６　ハラスメント防止委員会による事実調査を適正に進めるため、又は被害拡大のおそれを避けるためにハラスメント防止委員会が必要と判断する場合には、問題解決のための措置を講じるまでの間、暫定的に関係者に対し、相談者等（相談者のみならず、行為者、被害者等の当事者を含む。）に対する接触の禁止、執務場所の変更や自宅待機等の措置を講じる場合がある。</w:t>
      </w:r>
    </w:p>
    <w:p w14:paraId="5720264B" w14:textId="6C2BA45C" w:rsidR="006E442B" w:rsidRPr="003F341F" w:rsidRDefault="00687B17">
      <w:pPr>
        <w:ind w:left="1071" w:hanging="1260"/>
        <w:jc w:val="left"/>
        <w:rPr>
          <w:sz w:val="21"/>
        </w:rPr>
      </w:pPr>
      <w:r w:rsidRPr="003F341F">
        <w:rPr>
          <w:sz w:val="21"/>
        </w:rPr>
        <w:t xml:space="preserve">　　　　７　各種ハラスメントの相談及び事実調査の手続はすべて非公開とし、その過程で作成した一切の記録の開示は、ハラスメント防止委員会が問題解決のため必要と判断した場合に限り、必要な部分、必要な関係者に限定して行う。</w:t>
      </w:r>
    </w:p>
    <w:p w14:paraId="614D4E0A" w14:textId="77777777" w:rsidR="00EF07BA" w:rsidRPr="003F341F" w:rsidRDefault="00EF07BA">
      <w:pPr>
        <w:ind w:left="1071" w:hanging="1260"/>
        <w:jc w:val="left"/>
      </w:pPr>
    </w:p>
    <w:p w14:paraId="0769E34A" w14:textId="77777777" w:rsidR="006E442B" w:rsidRPr="003F341F" w:rsidRDefault="00687B17">
      <w:pPr>
        <w:ind w:left="1071" w:hanging="1260"/>
        <w:jc w:val="left"/>
      </w:pPr>
      <w:r w:rsidRPr="003F341F">
        <w:rPr>
          <w:sz w:val="21"/>
        </w:rPr>
        <w:lastRenderedPageBreak/>
        <w:t xml:space="preserve">　　　　８　ハラスメント防止委員会のみでの解決が困難と判断される場合には、弁護士等、外部の専門家の協力を得て対応にあたることとする。</w:t>
      </w:r>
    </w:p>
    <w:p w14:paraId="044151C6" w14:textId="77777777" w:rsidR="006E442B" w:rsidRPr="003F341F" w:rsidRDefault="006E442B"/>
    <w:p w14:paraId="58EABBC5" w14:textId="77777777" w:rsidR="006E442B" w:rsidRPr="003F341F" w:rsidRDefault="00687B17">
      <w:pPr>
        <w:jc w:val="center"/>
      </w:pPr>
      <w:r w:rsidRPr="003F341F">
        <w:rPr>
          <w:sz w:val="21"/>
        </w:rPr>
        <w:t>第６章　その他</w:t>
      </w:r>
    </w:p>
    <w:p w14:paraId="4032602A" w14:textId="77777777" w:rsidR="006E442B" w:rsidRPr="003F341F" w:rsidRDefault="006E442B"/>
    <w:p w14:paraId="679FFECD" w14:textId="77777777" w:rsidR="006E442B" w:rsidRPr="003F341F" w:rsidRDefault="00687B17">
      <w:pPr>
        <w:jc w:val="left"/>
      </w:pPr>
      <w:r w:rsidRPr="003F341F">
        <w:rPr>
          <w:sz w:val="21"/>
        </w:rPr>
        <w:t>（プライバシーの保護）</w:t>
      </w:r>
    </w:p>
    <w:p w14:paraId="7FFEEC9D" w14:textId="77777777" w:rsidR="006E442B" w:rsidRPr="003F341F" w:rsidRDefault="00687B17">
      <w:pPr>
        <w:ind w:left="1071" w:hanging="1260"/>
        <w:jc w:val="left"/>
      </w:pPr>
      <w:r w:rsidRPr="003F341F">
        <w:rPr>
          <w:sz w:val="21"/>
        </w:rPr>
        <w:t xml:space="preserve">　第２０条　相談・苦情処理にあたっては、申出をした相談者等及び関係当事者のプライバシーの保護に十分留意しなければならない。</w:t>
      </w:r>
    </w:p>
    <w:p w14:paraId="71C843AF" w14:textId="77777777" w:rsidR="006E442B" w:rsidRPr="003F341F" w:rsidRDefault="006E442B"/>
    <w:p w14:paraId="2AD98C22" w14:textId="77777777" w:rsidR="006E442B" w:rsidRPr="003F341F" w:rsidRDefault="00687B17">
      <w:pPr>
        <w:jc w:val="left"/>
      </w:pPr>
      <w:r w:rsidRPr="003F341F">
        <w:rPr>
          <w:sz w:val="21"/>
        </w:rPr>
        <w:t>（不利益取扱いの禁止）</w:t>
      </w:r>
    </w:p>
    <w:p w14:paraId="0CF755FA" w14:textId="0FDB53D4" w:rsidR="00184657" w:rsidRPr="003F341F" w:rsidRDefault="00687B17" w:rsidP="00184657">
      <w:pPr>
        <w:ind w:left="1071" w:hanging="1260"/>
        <w:jc w:val="left"/>
        <w:rPr>
          <w:sz w:val="21"/>
        </w:rPr>
      </w:pPr>
      <w:r w:rsidRPr="003F341F">
        <w:rPr>
          <w:sz w:val="21"/>
        </w:rPr>
        <w:t xml:space="preserve">　第２１条　相談及び苦情への対応にあたっては、関係当事者のプライバシーは保護されるとともに、相談をしたこと又は事実関係の確認に協力したこと等を理由として不利益な取扱いは行わ</w:t>
      </w:r>
      <w:r w:rsidR="00184657" w:rsidRPr="003F341F">
        <w:rPr>
          <w:rFonts w:hint="eastAsia"/>
          <w:sz w:val="21"/>
        </w:rPr>
        <w:t>ず、且つ不利益な取り扱いを受けないよう配慮する。</w:t>
      </w:r>
    </w:p>
    <w:p w14:paraId="3B03CB95" w14:textId="77777777" w:rsidR="00184657" w:rsidRPr="003F341F" w:rsidRDefault="00184657" w:rsidP="00184657">
      <w:pPr>
        <w:ind w:left="1071" w:hanging="1260"/>
        <w:jc w:val="left"/>
        <w:rPr>
          <w:strike/>
          <w:sz w:val="21"/>
        </w:rPr>
      </w:pPr>
    </w:p>
    <w:p w14:paraId="4CF85EC5" w14:textId="77777777" w:rsidR="006E442B" w:rsidRPr="003F341F" w:rsidRDefault="006E442B"/>
    <w:p w14:paraId="6F5884CE" w14:textId="77777777" w:rsidR="006E442B" w:rsidRPr="003F341F" w:rsidRDefault="00687B17">
      <w:pPr>
        <w:jc w:val="left"/>
      </w:pPr>
      <w:r w:rsidRPr="003F341F">
        <w:rPr>
          <w:sz w:val="21"/>
        </w:rPr>
        <w:t>（管理監督者の責任）</w:t>
      </w:r>
    </w:p>
    <w:p w14:paraId="31EBB97D" w14:textId="77777777" w:rsidR="006E442B" w:rsidRPr="003F341F" w:rsidRDefault="00687B17">
      <w:pPr>
        <w:ind w:left="1071" w:hanging="1260"/>
        <w:jc w:val="left"/>
      </w:pPr>
      <w:r w:rsidRPr="003F341F">
        <w:rPr>
          <w:sz w:val="21"/>
        </w:rPr>
        <w:t xml:space="preserve">　第２２条　管理監督者は、各種ハラスメントが管理監督者の日頃の注意によって予防され、また問題が発生した場合にも管理監督者の適切かつ迅速な対応によって事態の悪化を防ぐことができること、また、この管理監督者の対応が不適切な場合は、使用者責任を問われることがあり、管理監督者の責任が組織全体の責任につながることを念頭に置いて対応しなければならない。</w:t>
      </w:r>
    </w:p>
    <w:p w14:paraId="3B37C48E" w14:textId="77777777" w:rsidR="006E442B" w:rsidRPr="003F341F" w:rsidRDefault="006E442B"/>
    <w:p w14:paraId="657C54C0" w14:textId="77777777" w:rsidR="006E442B" w:rsidRPr="003F341F" w:rsidRDefault="00687B17">
      <w:pPr>
        <w:jc w:val="left"/>
      </w:pPr>
      <w:r w:rsidRPr="003F341F">
        <w:rPr>
          <w:sz w:val="21"/>
        </w:rPr>
        <w:t>（懲戒処分等）</w:t>
      </w:r>
    </w:p>
    <w:p w14:paraId="6DCC296E" w14:textId="77777777" w:rsidR="006E442B" w:rsidRPr="003F341F" w:rsidRDefault="00687B17">
      <w:pPr>
        <w:ind w:left="1071" w:hanging="1260"/>
        <w:jc w:val="left"/>
      </w:pPr>
      <w:r w:rsidRPr="003F341F">
        <w:rPr>
          <w:sz w:val="21"/>
        </w:rPr>
        <w:t xml:space="preserve">　第２３条　会社は、ハラスメント行為が認められた従業員に対し、就業規則に基づいて懲戒処分を行う。</w:t>
      </w:r>
    </w:p>
    <w:p w14:paraId="4C5E5F71" w14:textId="77777777" w:rsidR="006E442B" w:rsidRPr="003F341F" w:rsidRDefault="00687B17">
      <w:pPr>
        <w:ind w:left="1071" w:hanging="1260"/>
        <w:jc w:val="left"/>
      </w:pPr>
      <w:r w:rsidRPr="003F341F">
        <w:rPr>
          <w:sz w:val="21"/>
        </w:rPr>
        <w:t xml:space="preserve">　　　　２　会社は、行為者の異動等、被害者の労働条件及び就業環境を改善するために必要な措置を講じる。</w:t>
      </w:r>
    </w:p>
    <w:p w14:paraId="5B803CE7" w14:textId="77777777" w:rsidR="006E442B" w:rsidRPr="003F341F" w:rsidRDefault="006E442B"/>
    <w:p w14:paraId="61AD555D" w14:textId="77777777" w:rsidR="006E442B" w:rsidRPr="003F341F" w:rsidRDefault="00687B17">
      <w:pPr>
        <w:jc w:val="left"/>
      </w:pPr>
      <w:r w:rsidRPr="003F341F">
        <w:rPr>
          <w:sz w:val="21"/>
        </w:rPr>
        <w:t>（再発の防止）</w:t>
      </w:r>
    </w:p>
    <w:p w14:paraId="51B0BCC2" w14:textId="77777777" w:rsidR="006E442B" w:rsidRPr="003F341F" w:rsidRDefault="00687B17">
      <w:pPr>
        <w:ind w:left="1071" w:hanging="1260"/>
        <w:jc w:val="left"/>
      </w:pPr>
      <w:r w:rsidRPr="003F341F">
        <w:rPr>
          <w:sz w:val="21"/>
        </w:rPr>
        <w:t xml:space="preserve">　第２４条　会社は、ハラスメントが生じたときは、職場におけるハラスメントがあってはならない旨の方針及びその行為者については厳正に対処する旨の方針について、再度周知徹底を図るとともに、事案発生の原因の分析、研修の実施等、適切な再発防止策を講じなければならない。</w:t>
      </w:r>
    </w:p>
    <w:p w14:paraId="04462E81" w14:textId="77777777" w:rsidR="006E442B" w:rsidRPr="003F341F" w:rsidRDefault="006E442B"/>
    <w:p w14:paraId="1372BE0B" w14:textId="77777777" w:rsidR="006E442B" w:rsidRPr="003F341F" w:rsidRDefault="00687B17">
      <w:pPr>
        <w:jc w:val="center"/>
      </w:pPr>
      <w:r w:rsidRPr="003F341F">
        <w:rPr>
          <w:sz w:val="21"/>
        </w:rPr>
        <w:t>附則</w:t>
      </w:r>
    </w:p>
    <w:p w14:paraId="33F161CC" w14:textId="63372568" w:rsidR="006E442B" w:rsidRPr="003F341F" w:rsidRDefault="00687B17">
      <w:pPr>
        <w:jc w:val="left"/>
      </w:pPr>
      <w:r w:rsidRPr="003F341F">
        <w:rPr>
          <w:sz w:val="21"/>
        </w:rPr>
        <w:t>（施行日）</w:t>
      </w:r>
      <w:r w:rsidRPr="003F341F">
        <w:rPr>
          <w:sz w:val="21"/>
        </w:rPr>
        <w:br/>
        <w:t xml:space="preserve">　　第１条　本規程は、</w:t>
      </w:r>
      <w:r w:rsidR="00395A68" w:rsidRPr="003F341F">
        <w:rPr>
          <w:rFonts w:hint="eastAsia"/>
          <w:sz w:val="21"/>
        </w:rPr>
        <w:t>2024</w:t>
      </w:r>
      <w:r w:rsidRPr="003F341F">
        <w:rPr>
          <w:sz w:val="21"/>
        </w:rPr>
        <w:t>年</w:t>
      </w:r>
      <w:r w:rsidR="00E27CA1" w:rsidRPr="003F341F">
        <w:rPr>
          <w:rFonts w:hint="eastAsia"/>
          <w:sz w:val="21"/>
        </w:rPr>
        <w:t>8</w:t>
      </w:r>
      <w:r w:rsidRPr="003F341F">
        <w:rPr>
          <w:sz w:val="21"/>
        </w:rPr>
        <w:t>月</w:t>
      </w:r>
      <w:r w:rsidR="00395A68" w:rsidRPr="003F341F">
        <w:rPr>
          <w:rFonts w:hint="eastAsia"/>
          <w:sz w:val="21"/>
        </w:rPr>
        <w:t>1</w:t>
      </w:r>
      <w:r w:rsidRPr="003F341F">
        <w:rPr>
          <w:sz w:val="21"/>
        </w:rPr>
        <w:t>日から実施する。</w:t>
      </w:r>
    </w:p>
    <w:sectPr w:rsidR="006E442B" w:rsidRPr="003F341F">
      <w:headerReference w:type="even" r:id="rId7"/>
      <w:headerReference w:type="default" r:id="rId8"/>
      <w:footerReference w:type="default" r:id="rId9"/>
      <w:headerReference w:type="first" r:id="rId10"/>
      <w:pgSz w:w="11906" w:h="16838"/>
      <w:pgMar w:top="198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38692" w14:textId="77777777" w:rsidR="00D70CD4" w:rsidRDefault="00D70CD4">
      <w:r>
        <w:separator/>
      </w:r>
    </w:p>
  </w:endnote>
  <w:endnote w:type="continuationSeparator" w:id="0">
    <w:p w14:paraId="1EA28B5A" w14:textId="77777777" w:rsidR="00D70CD4" w:rsidRDefault="00D7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ED2D" w14:textId="77777777" w:rsidR="006E442B" w:rsidRDefault="00687B17">
    <w:pPr>
      <w:jc w:val="center"/>
    </w:pPr>
    <w:r>
      <w:t>-</w:t>
    </w:r>
    <w:r>
      <w:fldChar w:fldCharType="begin"/>
    </w:r>
    <w:r>
      <w:instrText>PAGE</w:instrText>
    </w:r>
    <w:r>
      <w:fldChar w:fldCharType="separate"/>
    </w:r>
    <w:r w:rsidR="000760CC">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0C7A" w14:textId="77777777" w:rsidR="00D70CD4" w:rsidRDefault="00D70CD4">
      <w:r>
        <w:separator/>
      </w:r>
    </w:p>
  </w:footnote>
  <w:footnote w:type="continuationSeparator" w:id="0">
    <w:p w14:paraId="481734CF" w14:textId="77777777" w:rsidR="00D70CD4" w:rsidRDefault="00D7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FE6B" w14:textId="520920FC" w:rsidR="000D3A36" w:rsidRDefault="000D3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C612" w14:textId="43433B70" w:rsidR="000D3A36" w:rsidRDefault="000D3A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F131" w14:textId="55F924E4" w:rsidR="000D3A36" w:rsidRDefault="000D3A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0FC"/>
    <w:multiLevelType w:val="hybridMultilevel"/>
    <w:tmpl w:val="6EFAE392"/>
    <w:lvl w:ilvl="0" w:tplc="0409000B">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0D6B616E"/>
    <w:multiLevelType w:val="hybridMultilevel"/>
    <w:tmpl w:val="E2BCE560"/>
    <w:lvl w:ilvl="0" w:tplc="0409000F">
      <w:start w:val="1"/>
      <w:numFmt w:val="decimal"/>
      <w:lvlText w:val="%1."/>
      <w:lvlJc w:val="left"/>
      <w:pPr>
        <w:ind w:left="1460" w:hanging="420"/>
      </w:p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2" w15:restartNumberingAfterBreak="0">
    <w:nsid w:val="1A8E6CC6"/>
    <w:multiLevelType w:val="hybridMultilevel"/>
    <w:tmpl w:val="9E467BB8"/>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3" w15:restartNumberingAfterBreak="0">
    <w:nsid w:val="303758D7"/>
    <w:multiLevelType w:val="hybridMultilevel"/>
    <w:tmpl w:val="18167A92"/>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6628">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2B"/>
    <w:rsid w:val="0002562F"/>
    <w:rsid w:val="000760CC"/>
    <w:rsid w:val="00083F23"/>
    <w:rsid w:val="000D3A36"/>
    <w:rsid w:val="000F42FD"/>
    <w:rsid w:val="00153CA0"/>
    <w:rsid w:val="001762D0"/>
    <w:rsid w:val="00180FB8"/>
    <w:rsid w:val="00184657"/>
    <w:rsid w:val="001856C1"/>
    <w:rsid w:val="001B5E92"/>
    <w:rsid w:val="001D703A"/>
    <w:rsid w:val="0024753A"/>
    <w:rsid w:val="00254BBF"/>
    <w:rsid w:val="002E6197"/>
    <w:rsid w:val="0030276A"/>
    <w:rsid w:val="00307227"/>
    <w:rsid w:val="0032647F"/>
    <w:rsid w:val="003836B4"/>
    <w:rsid w:val="00395A68"/>
    <w:rsid w:val="003B7AA0"/>
    <w:rsid w:val="003C490D"/>
    <w:rsid w:val="003E0572"/>
    <w:rsid w:val="003F282C"/>
    <w:rsid w:val="003F2EB3"/>
    <w:rsid w:val="003F341F"/>
    <w:rsid w:val="003F4995"/>
    <w:rsid w:val="00411FF8"/>
    <w:rsid w:val="004247AA"/>
    <w:rsid w:val="004B2256"/>
    <w:rsid w:val="004C39C8"/>
    <w:rsid w:val="0051639E"/>
    <w:rsid w:val="00615194"/>
    <w:rsid w:val="00687B17"/>
    <w:rsid w:val="00693930"/>
    <w:rsid w:val="006C2E52"/>
    <w:rsid w:val="006E442B"/>
    <w:rsid w:val="0071185C"/>
    <w:rsid w:val="00730420"/>
    <w:rsid w:val="007B0B9C"/>
    <w:rsid w:val="007C4245"/>
    <w:rsid w:val="007E6724"/>
    <w:rsid w:val="00837AE6"/>
    <w:rsid w:val="00880B4F"/>
    <w:rsid w:val="009065A7"/>
    <w:rsid w:val="00916310"/>
    <w:rsid w:val="009E7ABA"/>
    <w:rsid w:val="00A0455B"/>
    <w:rsid w:val="00A62C20"/>
    <w:rsid w:val="00B868D3"/>
    <w:rsid w:val="00BB6E46"/>
    <w:rsid w:val="00C12DF7"/>
    <w:rsid w:val="00C56D65"/>
    <w:rsid w:val="00C921F4"/>
    <w:rsid w:val="00CE730C"/>
    <w:rsid w:val="00CF5218"/>
    <w:rsid w:val="00D70CD4"/>
    <w:rsid w:val="00E15EEE"/>
    <w:rsid w:val="00E238E3"/>
    <w:rsid w:val="00E27CA1"/>
    <w:rsid w:val="00E52A16"/>
    <w:rsid w:val="00E75CDB"/>
    <w:rsid w:val="00E821D8"/>
    <w:rsid w:val="00EF07BA"/>
    <w:rsid w:val="00F1376C"/>
    <w:rsid w:val="00F4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8">
      <v:textbox inset="5.85pt,.7pt,5.85pt,.7pt"/>
    </o:shapedefaults>
    <o:shapelayout v:ext="edit">
      <o:idmap v:ext="edit" data="1"/>
    </o:shapelayout>
  </w:shapeDefaults>
  <w:decimalSymbol w:val="."/>
  <w:listSeparator w:val=","/>
  <w14:docId w14:val="054DA403"/>
  <w15:docId w15:val="{9EDB4A3F-2CDF-4B98-ADA4-40F6C9A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ja-JP" w:eastAsia="ja-JP" w:bidi="ja-JP"/>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76C"/>
    <w:pPr>
      <w:tabs>
        <w:tab w:val="center" w:pos="4252"/>
        <w:tab w:val="right" w:pos="8504"/>
      </w:tabs>
      <w:snapToGrid w:val="0"/>
    </w:pPr>
  </w:style>
  <w:style w:type="character" w:customStyle="1" w:styleId="a4">
    <w:name w:val="ヘッダー (文字)"/>
    <w:basedOn w:val="a0"/>
    <w:link w:val="a3"/>
    <w:uiPriority w:val="99"/>
    <w:rsid w:val="00F1376C"/>
  </w:style>
  <w:style w:type="paragraph" w:styleId="a5">
    <w:name w:val="footer"/>
    <w:basedOn w:val="a"/>
    <w:link w:val="a6"/>
    <w:uiPriority w:val="99"/>
    <w:unhideWhenUsed/>
    <w:rsid w:val="00F1376C"/>
    <w:pPr>
      <w:tabs>
        <w:tab w:val="center" w:pos="4252"/>
        <w:tab w:val="right" w:pos="8504"/>
      </w:tabs>
      <w:snapToGrid w:val="0"/>
    </w:pPr>
  </w:style>
  <w:style w:type="character" w:customStyle="1" w:styleId="a6">
    <w:name w:val="フッター (文字)"/>
    <w:basedOn w:val="a0"/>
    <w:link w:val="a5"/>
    <w:uiPriority w:val="99"/>
    <w:rsid w:val="00F1376C"/>
  </w:style>
  <w:style w:type="paragraph" w:styleId="a7">
    <w:name w:val="Balloon Text"/>
    <w:basedOn w:val="a"/>
    <w:link w:val="a8"/>
    <w:uiPriority w:val="99"/>
    <w:semiHidden/>
    <w:unhideWhenUsed/>
    <w:rsid w:val="00176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2D0"/>
    <w:rPr>
      <w:rFonts w:asciiTheme="majorHAnsi" w:eastAsiaTheme="majorEastAsia" w:hAnsiTheme="majorHAnsi" w:cstheme="majorBidi"/>
      <w:sz w:val="18"/>
      <w:szCs w:val="18"/>
    </w:rPr>
  </w:style>
  <w:style w:type="paragraph" w:styleId="a9">
    <w:name w:val="List Paragraph"/>
    <w:basedOn w:val="a"/>
    <w:uiPriority w:val="34"/>
    <w:qFormat/>
    <w:rsid w:val="00880B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997</Words>
  <Characters>5684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潤</dc:creator>
  <cp:lastModifiedBy>森宗 仁志</cp:lastModifiedBy>
  <cp:revision>4</cp:revision>
  <cp:lastPrinted>2024-07-04T00:05:00Z</cp:lastPrinted>
  <dcterms:created xsi:type="dcterms:W3CDTF">2024-07-22T05:45:00Z</dcterms:created>
  <dcterms:modified xsi:type="dcterms:W3CDTF">2024-07-22T05:58:00Z</dcterms:modified>
</cp:coreProperties>
</file>